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FA0278">
      <w:pPr>
        <w:shd w:val="clear" w:color="auto" w:fill="auto"/>
        <w:spacing w:line="360" w:lineRule="auto"/>
        <w:jc w:val="center"/>
        <w:rPr>
          <w:rFonts w:hint="default" w:ascii="微软雅黑" w:hAnsi="微软雅黑" w:eastAsia="微软雅黑" w:cs="微软雅黑"/>
          <w:b/>
          <w:color w:val="auto"/>
          <w:sz w:val="32"/>
          <w:szCs w:val="32"/>
          <w:highlight w:val="none"/>
          <w:lang w:val="en-US" w:eastAsia="zh-CN"/>
        </w:rPr>
      </w:pPr>
      <w:r>
        <w:rPr>
          <w:rFonts w:hint="eastAsia" w:ascii="微软雅黑" w:hAnsi="微软雅黑" w:eastAsia="微软雅黑" w:cs="微软雅黑"/>
          <w:b/>
          <w:color w:val="auto"/>
          <w:sz w:val="32"/>
          <w:szCs w:val="32"/>
          <w:highlight w:val="none"/>
        </w:rPr>
        <w:t>ENJOY AI 202</w:t>
      </w:r>
      <w:r>
        <w:rPr>
          <w:rFonts w:hint="eastAsia" w:ascii="微软雅黑" w:hAnsi="微软雅黑" w:eastAsia="微软雅黑" w:cs="微软雅黑"/>
          <w:b/>
          <w:color w:val="auto"/>
          <w:sz w:val="32"/>
          <w:szCs w:val="32"/>
          <w:highlight w:val="none"/>
          <w:lang w:val="en-US" w:eastAsia="zh-CN"/>
        </w:rPr>
        <w:t>6</w:t>
      </w:r>
      <w:r>
        <w:rPr>
          <w:rFonts w:hint="eastAsia" w:ascii="微软雅黑" w:hAnsi="微软雅黑" w:eastAsia="微软雅黑" w:cs="微软雅黑"/>
          <w:b/>
          <w:color w:val="auto"/>
          <w:sz w:val="32"/>
          <w:szCs w:val="32"/>
          <w:highlight w:val="none"/>
        </w:rPr>
        <w:t>赛季-</w:t>
      </w:r>
      <w:r>
        <w:rPr>
          <w:rFonts w:hint="eastAsia" w:ascii="微软雅黑" w:hAnsi="微软雅黑" w:eastAsia="微软雅黑" w:cs="微软雅黑"/>
          <w:b/>
          <w:color w:val="auto"/>
          <w:sz w:val="32"/>
          <w:szCs w:val="32"/>
          <w:highlight w:val="none"/>
          <w:lang w:val="en-US" w:eastAsia="zh-CN"/>
        </w:rPr>
        <w:t xml:space="preserve">星空竞技 </w:t>
      </w:r>
      <w:r>
        <w:rPr>
          <w:rFonts w:hint="eastAsia" w:ascii="微软雅黑" w:hAnsi="微软雅黑" w:eastAsia="微软雅黑" w:cs="微软雅黑"/>
          <w:b/>
          <w:color w:val="auto"/>
          <w:sz w:val="32"/>
          <w:szCs w:val="32"/>
          <w:highlight w:val="none"/>
        </w:rPr>
        <w:t>比赛规则</w:t>
      </w:r>
      <w:r>
        <w:rPr>
          <w:rFonts w:hint="eastAsia" w:ascii="微软雅黑" w:hAnsi="微软雅黑" w:eastAsia="微软雅黑" w:cs="微软雅黑"/>
          <w:b/>
          <w:color w:val="auto"/>
          <w:sz w:val="32"/>
          <w:szCs w:val="32"/>
          <w:highlight w:val="none"/>
          <w:lang w:eastAsia="zh-CN"/>
        </w:rPr>
        <w:t>（</w:t>
      </w:r>
      <w:r>
        <w:rPr>
          <w:rFonts w:hint="eastAsia" w:ascii="微软雅黑" w:hAnsi="微软雅黑" w:eastAsia="微软雅黑" w:cs="微软雅黑"/>
          <w:b/>
          <w:color w:val="auto"/>
          <w:sz w:val="32"/>
          <w:szCs w:val="32"/>
          <w:highlight w:val="none"/>
          <w:lang w:val="en-US" w:eastAsia="zh-CN"/>
        </w:rPr>
        <w:t>小低组1-3年级）</w:t>
      </w:r>
    </w:p>
    <w:p w14:paraId="435F663D">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1比赛主题</w:t>
      </w:r>
    </w:p>
    <w:p w14:paraId="63BEF37F">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在人类对深空的探索迈入新纪元的今天，我们憧憬着星际殖民与远航的未来。然而，广袤无垠的宇宙充满了未知与挑战。一艘名为“希望号”的科考飞船在一次例行勘探中，遭遇了突如其来的星际风暴，导航系统严重受损，飞船迷失在了遥远的未知星域。</w:t>
      </w:r>
    </w:p>
    <w:p w14:paraId="7F35F78D">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星际迷途”主题竞赛，正是基于这样一个充满科幻色彩与冒险精神的背景而设立。我们邀请全球年轻的工程师、程序员和未来探索者们，如果我们位于失事的“希望号”，应该如何操作才能获得救援。本届竞赛旨在激发青少年对航天科技、人工智能、机器人技术的兴趣，培养他们在复杂环境下发现问题、分析问题并创造性解决问题的综合能力。</w:t>
      </w:r>
    </w:p>
    <w:p w14:paraId="0513D2A6">
      <w:pPr>
        <w:widowControl/>
        <w:shd w:val="clear" w:color="auto" w:fill="auto"/>
        <w:spacing w:line="360" w:lineRule="auto"/>
        <w:jc w:val="left"/>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2比赛场地与环境</w:t>
      </w:r>
    </w:p>
    <w:p w14:paraId="608582DA">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2.1场地</w:t>
      </w:r>
    </w:p>
    <w:p w14:paraId="23B6E76E">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lang w:val="en-US" w:eastAsia="zh-CN"/>
        </w:rPr>
      </w:pPr>
      <w:bookmarkStart w:id="0" w:name="OLE_LINK16"/>
      <w:r>
        <w:rPr>
          <w:rFonts w:hint="eastAsia" w:ascii="微软雅黑" w:hAnsi="微软雅黑" w:eastAsia="微软雅黑" w:cs="微软雅黑"/>
          <w:color w:val="auto"/>
          <w:kern w:val="0"/>
          <w:szCs w:val="21"/>
          <w:highlight w:val="none"/>
          <w:lang w:val="en-US" w:eastAsia="zh-CN"/>
        </w:rPr>
        <w:t>比赛场地图尺寸为216X120cm（图1、图2），材质为PU布或喷绘布，蓝色引导线宽度约为2cm，黑色引导线宽度约2.5cm。下方为机器人基地（30X30cm）。比赛场地图仅为示例，实际场地图以现场比赛为准(可能换图)。</w:t>
      </w:r>
    </w:p>
    <w:p w14:paraId="686637E1">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center"/>
        <w:textAlignment w:val="auto"/>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drawing>
          <wp:inline distT="0" distB="0" distL="114300" distR="114300">
            <wp:extent cx="5750560" cy="2087880"/>
            <wp:effectExtent l="0" t="0" r="2540" b="7620"/>
            <wp:docPr id="47" name="图片 47" descr="0a.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0a.558"/>
                    <pic:cNvPicPr>
                      <a:picLocks noChangeAspect="1"/>
                    </pic:cNvPicPr>
                  </pic:nvPicPr>
                  <pic:blipFill>
                    <a:blip r:embed="rId6"/>
                    <a:srcRect l="5873" t="38327" r="3147" b="14170"/>
                    <a:stretch>
                      <a:fillRect/>
                    </a:stretch>
                  </pic:blipFill>
                  <pic:spPr>
                    <a:xfrm>
                      <a:off x="0" y="0"/>
                      <a:ext cx="5750560" cy="2087880"/>
                    </a:xfrm>
                    <a:prstGeom prst="rect">
                      <a:avLst/>
                    </a:prstGeom>
                  </pic:spPr>
                </pic:pic>
              </a:graphicData>
            </a:graphic>
          </wp:inline>
        </w:drawing>
      </w:r>
    </w:p>
    <w:p w14:paraId="4E5E9810">
      <w:pPr>
        <w:widowControl/>
        <w:shd w:val="clear" w:color="auto" w:fill="auto"/>
        <w:spacing w:line="360" w:lineRule="auto"/>
        <w:jc w:val="center"/>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小低</w:t>
      </w:r>
      <w:r>
        <w:rPr>
          <w:rFonts w:hint="eastAsia" w:ascii="微软雅黑" w:hAnsi="微软雅黑" w:eastAsia="微软雅黑" w:cs="微软雅黑"/>
          <w:b/>
          <w:bCs/>
          <w:color w:val="auto"/>
          <w:kern w:val="0"/>
          <w:sz w:val="18"/>
          <w:szCs w:val="18"/>
          <w:highlight w:val="none"/>
        </w:rPr>
        <w:t>比赛场地示意图</w:t>
      </w:r>
    </w:p>
    <w:bookmarkEnd w:id="0"/>
    <w:p w14:paraId="70390A13">
      <w:pPr>
        <w:widowControl/>
        <w:shd w:val="clear" w:color="auto" w:fill="auto"/>
        <w:jc w:val="center"/>
        <w:rPr>
          <w:rFonts w:hint="eastAsia" w:ascii="微软雅黑" w:hAnsi="微软雅黑" w:eastAsia="微软雅黑" w:cs="微软雅黑"/>
          <w:color w:val="auto"/>
          <w:highlight w:val="none"/>
          <w:lang w:eastAsia="zh-CN"/>
        </w:rPr>
      </w:pPr>
    </w:p>
    <w:p w14:paraId="48C5EF87">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2.2赛场环境</w:t>
      </w:r>
    </w:p>
    <w:p w14:paraId="6021808A">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lang w:val="en-US" w:eastAsia="zh-CN"/>
        </w:rPr>
        <w:t>机器人比赛固定配有边框。场地环境为冷光源、低照度、无磁场干扰。但由于一般赛场环境的不确定因素较多，例如：场地表面可能有纹路和不平整，光照条件有变化，模型固定方式有变化等等。</w:t>
      </w:r>
      <w:r>
        <w:rPr>
          <w:rFonts w:hint="eastAsia" w:ascii="微软雅黑" w:hAnsi="微软雅黑" w:eastAsia="微软雅黑" w:cs="微软雅黑"/>
          <w:color w:val="auto"/>
          <w:kern w:val="0"/>
          <w:szCs w:val="21"/>
          <w:highlight w:val="none"/>
        </w:rPr>
        <w:t>参赛队</w:t>
      </w:r>
      <w:r>
        <w:rPr>
          <w:rFonts w:hint="eastAsia" w:ascii="微软雅黑" w:hAnsi="微软雅黑" w:eastAsia="微软雅黑" w:cs="微软雅黑"/>
          <w:color w:val="auto"/>
          <w:kern w:val="0"/>
          <w:szCs w:val="21"/>
          <w:highlight w:val="none"/>
          <w:lang w:val="en-US" w:eastAsia="zh-CN"/>
        </w:rPr>
        <w:t>不得现场改变赛场因素，尤其是场地和任务道具的固定方式，应该在</w:t>
      </w:r>
      <w:r>
        <w:rPr>
          <w:rFonts w:hint="eastAsia" w:ascii="微软雅黑" w:hAnsi="微软雅黑" w:eastAsia="微软雅黑" w:cs="微软雅黑"/>
          <w:color w:val="auto"/>
          <w:kern w:val="0"/>
          <w:szCs w:val="21"/>
          <w:highlight w:val="none"/>
        </w:rPr>
        <w:t>设计机器人时考虑各种应对措施。</w:t>
      </w:r>
    </w:p>
    <w:p w14:paraId="182F1E90">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3机器人任务及得分</w:t>
      </w:r>
    </w:p>
    <w:p w14:paraId="4438BE22">
      <w:pPr>
        <w:keepNext w:val="0"/>
        <w:keepLines w:val="0"/>
        <w:pageBreakBefore w:val="0"/>
        <w:widowControl/>
        <w:shd w:val="clear" w:color="auto" w:fill="auto"/>
        <w:kinsoku/>
        <w:wordWrap/>
        <w:overflowPunct/>
        <w:topLinePunct w:val="0"/>
        <w:autoSpaceDE/>
        <w:autoSpaceDN/>
        <w:bidi w:val="0"/>
        <w:adjustRightInd/>
        <w:snapToGrid/>
        <w:spacing w:line="360" w:lineRule="auto"/>
        <w:ind w:firstLine="420" w:firstLineChars="200"/>
        <w:jc w:val="left"/>
        <w:textAlignment w:val="auto"/>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以下任务只是对某些情景的模拟，切勿将它们与真实生活相比。所有任务如未写特殊要求完成方式不限。</w:t>
      </w:r>
    </w:p>
    <w:p w14:paraId="3D6EB0DE">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3.1</w:t>
      </w:r>
      <w:r>
        <w:rPr>
          <w:rFonts w:hint="eastAsia" w:ascii="微软雅黑" w:hAnsi="微软雅黑" w:eastAsia="微软雅黑" w:cs="微软雅黑"/>
          <w:b/>
          <w:color w:val="auto"/>
          <w:szCs w:val="21"/>
          <w:highlight w:val="none"/>
          <w:lang w:val="en-US" w:eastAsia="zh-CN"/>
          <w:woUserID w:val="1"/>
        </w:rPr>
        <w:t>指南针</w:t>
      </w:r>
    </w:p>
    <w:p w14:paraId="6C984E7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3.1.1</w:t>
      </w:r>
      <w:bookmarkStart w:id="1" w:name="OLE_LINK4"/>
      <w:r>
        <w:rPr>
          <w:rFonts w:hint="eastAsia" w:ascii="微软雅黑" w:hAnsi="微软雅黑" w:eastAsia="微软雅黑" w:cs="微软雅黑"/>
          <w:color w:val="auto"/>
          <w:kern w:val="0"/>
          <w:szCs w:val="21"/>
          <w:highlight w:val="none"/>
        </w:rPr>
        <w:t>场地某个任务区</w:t>
      </w:r>
      <w:bookmarkStart w:id="2" w:name="OLE_LINK2"/>
      <w:r>
        <w:rPr>
          <w:rFonts w:hint="eastAsia" w:ascii="微软雅黑" w:hAnsi="微软雅黑" w:eastAsia="微软雅黑" w:cs="微软雅黑"/>
          <w:color w:val="auto"/>
          <w:kern w:val="0"/>
          <w:szCs w:val="21"/>
          <w:highlight w:val="none"/>
        </w:rPr>
        <w:t>固定一处</w:t>
      </w:r>
      <w:bookmarkEnd w:id="2"/>
      <w:r>
        <w:rPr>
          <w:rFonts w:hint="eastAsia" w:ascii="微软雅黑" w:hAnsi="微软雅黑" w:eastAsia="微软雅黑" w:cs="微软雅黑"/>
          <w:color w:val="auto"/>
          <w:kern w:val="0"/>
          <w:szCs w:val="21"/>
          <w:highlight w:val="none"/>
          <w:lang w:val="en-US" w:eastAsia="zh-CN"/>
        </w:rPr>
        <w:t>指南针</w:t>
      </w:r>
      <w:r>
        <w:rPr>
          <w:rFonts w:hint="eastAsia" w:ascii="微软雅黑" w:hAnsi="微软雅黑" w:eastAsia="微软雅黑" w:cs="微软雅黑"/>
          <w:color w:val="auto"/>
          <w:kern w:val="0"/>
          <w:szCs w:val="21"/>
          <w:highlight w:val="none"/>
        </w:rPr>
        <w:t>，</w:t>
      </w:r>
      <w:bookmarkEnd w:id="1"/>
      <w:r>
        <w:rPr>
          <w:rFonts w:hint="eastAsia" w:ascii="微软雅黑" w:hAnsi="微软雅黑" w:eastAsia="微软雅黑" w:cs="微软雅黑"/>
          <w:color w:val="auto"/>
          <w:kern w:val="0"/>
          <w:szCs w:val="21"/>
          <w:highlight w:val="none"/>
          <w:lang w:val="en-US" w:eastAsia="zh-CN"/>
        </w:rPr>
        <w:t>指南针指向黄色部分的另一侧，</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3</w:t>
      </w:r>
      <w:r>
        <w:rPr>
          <w:rFonts w:hint="eastAsia" w:ascii="微软雅黑" w:hAnsi="微软雅黑" w:eastAsia="微软雅黑" w:cs="微软雅黑"/>
          <w:color w:val="auto"/>
          <w:kern w:val="0"/>
          <w:szCs w:val="21"/>
          <w:highlight w:val="none"/>
        </w:rPr>
        <w:t>。</w:t>
      </w:r>
    </w:p>
    <w:p w14:paraId="0A05AE88">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3.1.2</w:t>
      </w:r>
      <w:r>
        <w:rPr>
          <w:rFonts w:hint="eastAsia" w:ascii="微软雅黑" w:hAnsi="微软雅黑" w:eastAsia="微软雅黑" w:cs="微软雅黑"/>
          <w:color w:val="auto"/>
          <w:kern w:val="0"/>
          <w:szCs w:val="21"/>
          <w:highlight w:val="none"/>
          <w:lang w:val="en-US" w:eastAsia="zh-CN"/>
        </w:rPr>
        <w:t>得分标准：指南针指向黄色部分（红色指针的垂直投影与下方黄色结构部分重合）</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0分，如图</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w:t>
      </w:r>
    </w:p>
    <w:p w14:paraId="5282DD36">
      <w:pPr>
        <w:widowControl/>
        <w:shd w:val="clear" w:color="auto" w:fill="auto"/>
        <w:spacing w:line="360" w:lineRule="auto"/>
        <w:jc w:val="center"/>
        <w:rPr>
          <w:rFonts w:hint="eastAsia" w:ascii="微软雅黑" w:hAnsi="微软雅黑" w:eastAsia="微软雅黑" w:cs="微软雅黑"/>
          <w:b/>
          <w:color w:val="auto"/>
          <w:szCs w:val="21"/>
          <w:highlight w:val="none"/>
          <w:lang w:eastAsia="zh-CN"/>
        </w:rPr>
      </w:pPr>
      <w:bookmarkStart w:id="3" w:name="OLE_LINK1"/>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0288" behindDoc="0" locked="0" layoutInCell="1" allowOverlap="1">
                <wp:simplePos x="0" y="0"/>
                <wp:positionH relativeFrom="column">
                  <wp:posOffset>4680585</wp:posOffset>
                </wp:positionH>
                <wp:positionV relativeFrom="paragraph">
                  <wp:posOffset>85725</wp:posOffset>
                </wp:positionV>
                <wp:extent cx="542290" cy="673735"/>
                <wp:effectExtent l="556260" t="4445" r="6350" b="7620"/>
                <wp:wrapNone/>
                <wp:docPr id="5" name="自选图形 95"/>
                <wp:cNvGraphicFramePr/>
                <a:graphic xmlns:a="http://schemas.openxmlformats.org/drawingml/2006/main">
                  <a:graphicData uri="http://schemas.microsoft.com/office/word/2010/wordprocessingShape">
                    <wps:wsp>
                      <wps:cNvSpPr/>
                      <wps:spPr>
                        <a:xfrm>
                          <a:off x="0" y="0"/>
                          <a:ext cx="542290" cy="673735"/>
                        </a:xfrm>
                        <a:prstGeom prst="wedgeRectCallout">
                          <a:avLst>
                            <a:gd name="adj1" fmla="val -146955"/>
                            <a:gd name="adj2" fmla="val 27756"/>
                          </a:avLst>
                        </a:prstGeom>
                        <a:solidFill>
                          <a:srgbClr val="FFFFFF"/>
                        </a:solidFill>
                        <a:ln w="9525" cap="flat" cmpd="sng">
                          <a:solidFill>
                            <a:srgbClr val="FF0000"/>
                          </a:solidFill>
                          <a:prstDash val="solid"/>
                          <a:miter/>
                          <a:headEnd type="none" w="med" len="med"/>
                          <a:tailEnd type="none" w="med" len="med"/>
                        </a:ln>
                      </wps:spPr>
                      <wps:txbx>
                        <w:txbxContent>
                          <w:p w14:paraId="60299252">
                            <w:pPr>
                              <w:rPr>
                                <w:rFonts w:hint="eastAsia" w:ascii="宋体" w:hAnsi="宋体" w:eastAsia="宋体" w:cs="宋体"/>
                                <w:b/>
                                <w:sz w:val="16"/>
                                <w:szCs w:val="16"/>
                                <w:lang w:val="en-US" w:eastAsia="zh-CN"/>
                              </w:rPr>
                            </w:pPr>
                            <w:r>
                              <w:rPr>
                                <w:rFonts w:hint="eastAsia" w:ascii="宋体" w:hAnsi="宋体" w:cs="宋体"/>
                                <w:b/>
                                <w:sz w:val="16"/>
                                <w:szCs w:val="16"/>
                                <w:lang w:val="en-US" w:eastAsia="zh-CN"/>
                              </w:rPr>
                              <w:t>指南针指向此侧</w:t>
                            </w:r>
                          </w:p>
                        </w:txbxContent>
                      </wps:txbx>
                      <wps:bodyPr vert="horz" wrap="square" anchor="t" anchorCtr="0" upright="1"/>
                    </wps:wsp>
                  </a:graphicData>
                </a:graphic>
              </wp:anchor>
            </w:drawing>
          </mc:Choice>
          <mc:Fallback>
            <w:pict>
              <v:shape id="自选图形 95" o:spid="_x0000_s1026" o:spt="61" type="#_x0000_t61" style="position:absolute;left:0pt;margin-left:368.55pt;margin-top:6.75pt;height:53.05pt;width:42.7pt;z-index:251660288;mso-width-relative:page;mso-height-relative:page;" fillcolor="#FFFFFF" filled="t" stroked="t" coordsize="21600,21600" o:gfxdata="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0u0e&#10;8NgAAAAKAQAADwAAAAAAAAABACAAAAAiAAAAZHJzL2Rvd25yZXYueG1sUEsBAhQAFAAAAAgAh07i&#10;QKMPLO9bAgAAwQQAAA4AAAAAAAAAAQAgAAAAJwEAAGRycy9lMm9Eb2MueG1sUEsFBgAAAAAGAAYA&#10;WQEAAPQFAAAAAA==&#10;" adj="-20942,16795">
                <v:fill on="t" focussize="0,0"/>
                <v:stroke color="#FF0000" joinstyle="miter"/>
                <v:imagedata o:title=""/>
                <o:lock v:ext="edit" aspectratio="f"/>
                <v:textbox>
                  <w:txbxContent>
                    <w:p w14:paraId="60299252">
                      <w:pPr>
                        <w:rPr>
                          <w:rFonts w:hint="eastAsia" w:ascii="宋体" w:hAnsi="宋体" w:eastAsia="宋体" w:cs="宋体"/>
                          <w:b/>
                          <w:sz w:val="16"/>
                          <w:szCs w:val="16"/>
                          <w:lang w:val="en-US" w:eastAsia="zh-CN"/>
                        </w:rPr>
                      </w:pPr>
                      <w:r>
                        <w:rPr>
                          <w:rFonts w:hint="eastAsia" w:ascii="宋体" w:hAnsi="宋体" w:cs="宋体"/>
                          <w:b/>
                          <w:sz w:val="16"/>
                          <w:szCs w:val="16"/>
                          <w:lang w:val="en-US" w:eastAsia="zh-CN"/>
                        </w:rPr>
                        <w:t>指南针指向此侧</w:t>
                      </w:r>
                    </w:p>
                  </w:txbxContent>
                </v:textbox>
              </v:shape>
            </w:pict>
          </mc:Fallback>
        </mc:AlternateContent>
      </w:r>
      <w:bookmarkEnd w:id="3"/>
      <w:r>
        <w:rPr>
          <w:rFonts w:hint="eastAsia" w:ascii="微软雅黑" w:hAnsi="微软雅黑" w:eastAsia="微软雅黑" w:cs="微软雅黑"/>
          <w:b/>
          <w:color w:val="auto"/>
          <w:szCs w:val="21"/>
          <w:highlight w:val="none"/>
        </w:rPr>
        <w:t xml:space="preserve">  </w:t>
      </w:r>
      <w:r>
        <w:rPr>
          <w:rFonts w:hint="eastAsia" w:ascii="微软雅黑" w:hAnsi="微软雅黑" w:eastAsia="微软雅黑" w:cs="微软雅黑"/>
          <w:b/>
          <w:color w:val="auto"/>
          <w:szCs w:val="21"/>
          <w:highlight w:val="none"/>
          <w:lang w:eastAsia="zh-CN"/>
        </w:rPr>
        <w:drawing>
          <wp:inline distT="0" distB="0" distL="114300" distR="114300">
            <wp:extent cx="3720465" cy="1800225"/>
            <wp:effectExtent l="0" t="0" r="13335" b="9525"/>
            <wp:docPr id="2" name="图片 2" descr="0a.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a.519"/>
                    <pic:cNvPicPr>
                      <a:picLocks noChangeAspect="1"/>
                    </pic:cNvPicPr>
                  </pic:nvPicPr>
                  <pic:blipFill>
                    <a:blip r:embed="rId7"/>
                    <a:srcRect l="17896" t="35971" r="11021" b="14538"/>
                    <a:stretch>
                      <a:fillRect/>
                    </a:stretch>
                  </pic:blipFill>
                  <pic:spPr>
                    <a:xfrm>
                      <a:off x="0" y="0"/>
                      <a:ext cx="3720465" cy="1800225"/>
                    </a:xfrm>
                    <a:prstGeom prst="rect">
                      <a:avLst/>
                    </a:prstGeom>
                  </pic:spPr>
                </pic:pic>
              </a:graphicData>
            </a:graphic>
          </wp:inline>
        </w:drawing>
      </w:r>
    </w:p>
    <w:p w14:paraId="58B79288">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3</w:t>
      </w:r>
      <w:r>
        <w:rPr>
          <w:rFonts w:hint="eastAsia" w:ascii="微软雅黑" w:hAnsi="微软雅黑" w:eastAsia="微软雅黑" w:cs="微软雅黑"/>
          <w:b/>
          <w:bCs/>
          <w:color w:val="auto"/>
          <w:kern w:val="0"/>
          <w:sz w:val="18"/>
          <w:szCs w:val="18"/>
          <w:highlight w:val="none"/>
        </w:rPr>
        <w:t>初始状态</w:t>
      </w:r>
    </w:p>
    <w:p w14:paraId="2D418B9A">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sz w:val="18"/>
        </w:rPr>
        <mc:AlternateContent>
          <mc:Choice Requires="wps">
            <w:drawing>
              <wp:anchor distT="0" distB="0" distL="114300" distR="114300" simplePos="0" relativeHeight="251694080" behindDoc="0" locked="0" layoutInCell="1" allowOverlap="1">
                <wp:simplePos x="0" y="0"/>
                <wp:positionH relativeFrom="column">
                  <wp:posOffset>381000</wp:posOffset>
                </wp:positionH>
                <wp:positionV relativeFrom="paragraph">
                  <wp:posOffset>87630</wp:posOffset>
                </wp:positionV>
                <wp:extent cx="2124075" cy="1823720"/>
                <wp:effectExtent l="12700" t="12700" r="1082675" b="30480"/>
                <wp:wrapNone/>
                <wp:docPr id="88" name="矩形标注 88"/>
                <wp:cNvGraphicFramePr/>
                <a:graphic xmlns:a="http://schemas.openxmlformats.org/drawingml/2006/main">
                  <a:graphicData uri="http://schemas.microsoft.com/office/word/2010/wordprocessingShape">
                    <wps:wsp>
                      <wps:cNvSpPr/>
                      <wps:spPr>
                        <a:xfrm>
                          <a:off x="838200" y="6283325"/>
                          <a:ext cx="2124075" cy="1823720"/>
                        </a:xfrm>
                        <a:prstGeom prst="wedgeRectCallout">
                          <a:avLst>
                            <a:gd name="adj1" fmla="val 99835"/>
                            <a:gd name="adj2" fmla="val 25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17D1BD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pt;margin-top:6.9pt;height:143.6pt;width:167.25pt;z-index:251694080;v-text-anchor:middle;mso-width-relative:page;mso-height-relative:page;" filled="f" stroked="t" coordsize="21600,21600" o:gfxdata="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" adj="32364,11354">
                <v:fill on="f" focussize="0,0"/>
                <v:stroke weight="2pt" color="#FF0000 [2404]" joinstyle="round"/>
                <v:imagedata o:title=""/>
                <o:lock v:ext="edit" aspectratio="f"/>
                <v:textbox>
                  <w:txbxContent>
                    <w:p w14:paraId="317D1BD8">
                      <w:pPr>
                        <w:jc w:val="center"/>
                      </w:pPr>
                    </w:p>
                  </w:txbxContent>
                </v:textbox>
              </v:shape>
            </w:pict>
          </mc:Fallback>
        </mc:AlternateContent>
      </w:r>
      <w:r>
        <w:rPr>
          <w:rFonts w:hint="eastAsia" w:ascii="微软雅黑" w:hAnsi="微软雅黑" w:eastAsia="微软雅黑" w:cs="微软雅黑"/>
          <w:b/>
          <w:bCs/>
          <w:color w:val="auto"/>
          <w:kern w:val="0"/>
          <w:sz w:val="18"/>
          <w:szCs w:val="18"/>
          <w:highlight w:val="none"/>
        </w:rPr>
        <w:drawing>
          <wp:inline distT="0" distB="0" distL="114300" distR="114300">
            <wp:extent cx="2117725" cy="1800225"/>
            <wp:effectExtent l="0" t="0" r="15875" b="9525"/>
            <wp:docPr id="76" name="图片 76" descr="0a.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0a.549"/>
                    <pic:cNvPicPr>
                      <a:picLocks noChangeAspect="1"/>
                    </pic:cNvPicPr>
                  </pic:nvPicPr>
                  <pic:blipFill>
                    <a:blip r:embed="rId8"/>
                    <a:srcRect l="31470" t="18225" r="27190" b="31205"/>
                    <a:stretch>
                      <a:fillRect/>
                    </a:stretch>
                  </pic:blipFill>
                  <pic:spPr>
                    <a:xfrm rot="10800000">
                      <a:off x="0" y="0"/>
                      <a:ext cx="2117725"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rPr>
        <w:t xml:space="preserve"> </w:t>
      </w:r>
      <w:r>
        <w:rPr>
          <w:rFonts w:hint="eastAsia" w:ascii="微软雅黑" w:hAnsi="微软雅黑" w:eastAsia="微软雅黑" w:cs="微软雅黑"/>
          <w:b/>
          <w:bCs/>
          <w:color w:val="auto"/>
          <w:kern w:val="0"/>
          <w:sz w:val="18"/>
          <w:szCs w:val="18"/>
          <w:highlight w:val="none"/>
        </w:rPr>
        <w:drawing>
          <wp:inline distT="0" distB="0" distL="114300" distR="114300">
            <wp:extent cx="3683635" cy="1800225"/>
            <wp:effectExtent l="0" t="0" r="12065" b="9525"/>
            <wp:docPr id="6" name="图片 6" descr="0a.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a.520"/>
                    <pic:cNvPicPr>
                      <a:picLocks noChangeAspect="1"/>
                    </pic:cNvPicPr>
                  </pic:nvPicPr>
                  <pic:blipFill>
                    <a:blip r:embed="rId9"/>
                    <a:srcRect l="18771" t="36031" r="13146" b="16097"/>
                    <a:stretch>
                      <a:fillRect/>
                    </a:stretch>
                  </pic:blipFill>
                  <pic:spPr>
                    <a:xfrm>
                      <a:off x="0" y="0"/>
                      <a:ext cx="3683635"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rPr>
        <w:t xml:space="preserve">  </w:t>
      </w:r>
    </w:p>
    <w:p w14:paraId="723917BC">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4</w:t>
      </w:r>
      <w:r>
        <w:rPr>
          <w:rFonts w:hint="eastAsia" w:ascii="微软雅黑" w:hAnsi="微软雅黑" w:eastAsia="微软雅黑" w:cs="微软雅黑"/>
          <w:b/>
          <w:bCs/>
          <w:color w:val="auto"/>
          <w:kern w:val="0"/>
          <w:sz w:val="18"/>
          <w:szCs w:val="18"/>
          <w:highlight w:val="none"/>
        </w:rPr>
        <w:t>完成状态</w:t>
      </w:r>
      <w:r>
        <w:rPr>
          <w:rFonts w:hint="eastAsia" w:ascii="微软雅黑" w:hAnsi="微软雅黑" w:eastAsia="微软雅黑" w:cs="微软雅黑"/>
          <w:b/>
          <w:bCs/>
          <w:color w:val="auto"/>
          <w:kern w:val="0"/>
          <w:sz w:val="18"/>
          <w:szCs w:val="18"/>
          <w:highlight w:val="none"/>
          <w:lang w:eastAsia="zh-CN"/>
        </w:rPr>
        <w:t>示意</w:t>
      </w:r>
    </w:p>
    <w:p w14:paraId="6012BB6E">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 xml:space="preserve">3.2 </w:t>
      </w:r>
      <w:r>
        <w:rPr>
          <w:rFonts w:hint="eastAsia" w:ascii="微软雅黑" w:hAnsi="微软雅黑" w:eastAsia="微软雅黑" w:cs="微软雅黑"/>
          <w:b/>
          <w:color w:val="auto"/>
          <w:szCs w:val="21"/>
          <w:highlight w:val="none"/>
          <w:lang w:eastAsia="zh-CN"/>
          <w:woUserID w:val="1"/>
        </w:rPr>
        <w:t>造纸术</w:t>
      </w:r>
    </w:p>
    <w:p w14:paraId="532B8DEA">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3.2.1</w:t>
      </w:r>
      <w:bookmarkStart w:id="4" w:name="OLE_LINK6"/>
      <w:r>
        <w:rPr>
          <w:rFonts w:hint="eastAsia" w:ascii="微软雅黑" w:hAnsi="微软雅黑" w:eastAsia="微软雅黑" w:cs="微软雅黑"/>
          <w:color w:val="auto"/>
          <w:kern w:val="0"/>
          <w:szCs w:val="21"/>
          <w:highlight w:val="none"/>
        </w:rPr>
        <w:t>场地某个任务区固定</w:t>
      </w:r>
      <w:r>
        <w:rPr>
          <w:rFonts w:hint="eastAsia" w:ascii="微软雅黑" w:hAnsi="微软雅黑" w:eastAsia="微软雅黑" w:cs="微软雅黑"/>
          <w:b w:val="0"/>
          <w:bCs/>
          <w:color w:val="auto"/>
          <w:szCs w:val="21"/>
          <w:highlight w:val="none"/>
          <w:lang w:eastAsia="zh-CN"/>
          <w:woUserID w:val="1"/>
        </w:rPr>
        <w:t>一处</w:t>
      </w:r>
      <w:r>
        <w:rPr>
          <w:rFonts w:hint="eastAsia" w:ascii="微软雅黑" w:hAnsi="微软雅黑" w:eastAsia="微软雅黑" w:cs="微软雅黑"/>
          <w:color w:val="auto"/>
          <w:kern w:val="0"/>
          <w:szCs w:val="21"/>
          <w:highlight w:val="none"/>
          <w:lang w:eastAsia="zh-CN"/>
        </w:rPr>
        <w:t>造纸厂</w:t>
      </w:r>
      <w:r>
        <w:rPr>
          <w:rFonts w:hint="eastAsia" w:ascii="微软雅黑" w:hAnsi="微软雅黑" w:eastAsia="微软雅黑" w:cs="微软雅黑"/>
          <w:color w:val="auto"/>
          <w:kern w:val="0"/>
          <w:szCs w:val="21"/>
          <w:highlight w:val="none"/>
        </w:rPr>
        <w:t>，</w:t>
      </w:r>
      <w:bookmarkEnd w:id="4"/>
      <w:r>
        <w:rPr>
          <w:rFonts w:hint="eastAsia" w:ascii="微软雅黑" w:hAnsi="微软雅黑" w:eastAsia="微软雅黑" w:cs="微软雅黑"/>
          <w:color w:val="auto"/>
          <w:kern w:val="0"/>
          <w:szCs w:val="21"/>
          <w:highlight w:val="none"/>
          <w:lang w:eastAsia="zh-CN"/>
        </w:rPr>
        <w:t>纸张</w:t>
      </w:r>
      <w:r>
        <w:rPr>
          <w:rFonts w:hint="eastAsia" w:ascii="微软雅黑" w:hAnsi="微软雅黑" w:eastAsia="微软雅黑" w:cs="微软雅黑"/>
          <w:color w:val="auto"/>
          <w:kern w:val="0"/>
          <w:szCs w:val="21"/>
          <w:highlight w:val="none"/>
          <w:lang w:val="en-US" w:eastAsia="zh-CN"/>
        </w:rPr>
        <w:t>(尺寸：7.8x4.0cm)</w:t>
      </w:r>
      <w:r>
        <w:rPr>
          <w:rFonts w:hint="eastAsia" w:ascii="微软雅黑" w:hAnsi="微软雅黑" w:eastAsia="微软雅黑" w:cs="微软雅黑"/>
          <w:color w:val="auto"/>
          <w:kern w:val="0"/>
          <w:szCs w:val="21"/>
          <w:highlight w:val="none"/>
          <w:lang w:eastAsia="zh-CN"/>
        </w:rPr>
        <w:t>在上方平板</w:t>
      </w:r>
      <w:r>
        <w:rPr>
          <w:rFonts w:hint="eastAsia" w:ascii="微软雅黑" w:hAnsi="微软雅黑" w:eastAsia="微软雅黑" w:cs="微软雅黑"/>
          <w:color w:val="auto"/>
          <w:kern w:val="0"/>
          <w:szCs w:val="21"/>
          <w:highlight w:val="none"/>
          <w:lang w:val="en-US" w:eastAsia="zh-CN"/>
        </w:rPr>
        <w:t>，转柄竖直，</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w:t>
      </w:r>
    </w:p>
    <w:p w14:paraId="6682F6B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3.2.2</w:t>
      </w:r>
      <w:r>
        <w:rPr>
          <w:rFonts w:hint="eastAsia" w:ascii="微软雅黑" w:hAnsi="微软雅黑" w:eastAsia="微软雅黑" w:cs="微软雅黑"/>
          <w:color w:val="auto"/>
          <w:kern w:val="0"/>
          <w:szCs w:val="21"/>
          <w:highlight w:val="none"/>
          <w:lang w:val="en-US" w:eastAsia="zh-CN"/>
        </w:rPr>
        <w:t>得分标准：</w:t>
      </w:r>
      <w:r>
        <w:rPr>
          <w:rFonts w:hint="eastAsia" w:ascii="微软雅黑" w:hAnsi="微软雅黑" w:eastAsia="微软雅黑" w:cs="微软雅黑"/>
          <w:color w:val="auto"/>
          <w:kern w:val="0"/>
          <w:szCs w:val="21"/>
          <w:highlight w:val="none"/>
          <w:lang w:eastAsia="zh-CN"/>
        </w:rPr>
        <w:t>纸张</w:t>
      </w:r>
      <w:r>
        <w:rPr>
          <w:rFonts w:hint="eastAsia" w:ascii="微软雅黑" w:hAnsi="微软雅黑" w:eastAsia="微软雅黑" w:cs="微软雅黑"/>
          <w:color w:val="auto"/>
          <w:kern w:val="0"/>
          <w:szCs w:val="21"/>
          <w:highlight w:val="none"/>
          <w:lang w:val="en-US" w:eastAsia="zh-CN"/>
        </w:rPr>
        <w:t>完全脱离上方平板，与下方</w:t>
      </w:r>
      <w:r>
        <w:rPr>
          <w:rFonts w:hint="eastAsia" w:ascii="微软雅黑" w:hAnsi="微软雅黑" w:eastAsia="微软雅黑" w:cs="微软雅黑"/>
          <w:color w:val="auto"/>
          <w:kern w:val="0"/>
          <w:szCs w:val="21"/>
          <w:highlight w:val="none"/>
          <w:lang w:eastAsia="zh-CN"/>
        </w:rPr>
        <w:t>平板接触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0分，如图</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w:t>
      </w:r>
    </w:p>
    <w:p w14:paraId="215E0517">
      <w:pPr>
        <w:shd w:val="clear" w:color="auto" w:fill="auto"/>
        <w:jc w:val="center"/>
        <w:rPr>
          <w:rFonts w:hint="eastAsia" w:ascii="微软雅黑" w:hAnsi="微软雅黑" w:eastAsia="微软雅黑" w:cs="微软雅黑"/>
          <w:b/>
          <w:color w:val="auto"/>
          <w:szCs w:val="21"/>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5408" behindDoc="0" locked="0" layoutInCell="1" allowOverlap="1">
                <wp:simplePos x="0" y="0"/>
                <wp:positionH relativeFrom="column">
                  <wp:posOffset>4768215</wp:posOffset>
                </wp:positionH>
                <wp:positionV relativeFrom="paragraph">
                  <wp:posOffset>81280</wp:posOffset>
                </wp:positionV>
                <wp:extent cx="400050" cy="292100"/>
                <wp:effectExtent l="441325" t="4445" r="6350" b="1246505"/>
                <wp:wrapNone/>
                <wp:docPr id="44" name="自选图形 129"/>
                <wp:cNvGraphicFramePr/>
                <a:graphic xmlns:a="http://schemas.openxmlformats.org/drawingml/2006/main">
                  <a:graphicData uri="http://schemas.microsoft.com/office/word/2010/wordprocessingShape">
                    <wps:wsp>
                      <wps:cNvSpPr/>
                      <wps:spPr>
                        <a:xfrm>
                          <a:off x="0" y="0"/>
                          <a:ext cx="400050" cy="292100"/>
                        </a:xfrm>
                        <a:prstGeom prst="wedgeRectCallout">
                          <a:avLst>
                            <a:gd name="adj1" fmla="val -155714"/>
                            <a:gd name="adj2" fmla="val 463695"/>
                          </a:avLst>
                        </a:prstGeom>
                        <a:solidFill>
                          <a:srgbClr val="FFFFFF"/>
                        </a:solidFill>
                        <a:ln w="9525" cap="flat" cmpd="sng">
                          <a:solidFill>
                            <a:srgbClr val="FF0000"/>
                          </a:solidFill>
                          <a:prstDash val="solid"/>
                          <a:miter/>
                          <a:headEnd type="none" w="med" len="med"/>
                          <a:tailEnd type="none" w="med" len="med"/>
                        </a:ln>
                      </wps:spPr>
                      <wps:txbx>
                        <w:txbxContent>
                          <w:p w14:paraId="5D277C34">
                            <w:pPr>
                              <w:rPr>
                                <w:rFonts w:hint="default" w:eastAsia="宋体"/>
                                <w:b/>
                                <w:sz w:val="16"/>
                                <w:szCs w:val="20"/>
                                <w:lang w:val="en-US" w:eastAsia="zh-CN"/>
                              </w:rPr>
                            </w:pPr>
                            <w:r>
                              <w:rPr>
                                <w:rFonts w:hint="eastAsia"/>
                                <w:b/>
                                <w:sz w:val="16"/>
                                <w:szCs w:val="20"/>
                                <w:lang w:val="en-US" w:eastAsia="zh-CN"/>
                              </w:rPr>
                              <w:t>转柄</w:t>
                            </w:r>
                          </w:p>
                        </w:txbxContent>
                      </wps:txbx>
                      <wps:bodyPr vert="horz" wrap="square" anchor="t" anchorCtr="0" upright="1"/>
                    </wps:wsp>
                  </a:graphicData>
                </a:graphic>
              </wp:anchor>
            </w:drawing>
          </mc:Choice>
          <mc:Fallback>
            <w:pict>
              <v:shape id="自选图形 129" o:spid="_x0000_s1026" o:spt="61" type="#_x0000_t61" style="position:absolute;left:0pt;margin-left:375.45pt;margin-top:6.4pt;height:23pt;width:31.5pt;z-index:251665408;mso-width-relative:page;mso-height-relative:page;" fillcolor="#FFFFFF" filled="t" stroked="t" coordsize="21600,21600" o:gfxdata="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HRVj5&#10;1QAAAAkBAAAPAAAAAAAAAAEAIAAAACIAAABkcnMvZG93bnJldi54bWxQSwECFAAUAAAACACHTuJA&#10;FD/TJl0CAADEBAAADgAAAAAAAAABACAAAAAkAQAAZHJzL2Uyb0RvYy54bWxQSwUGAAAAAAYABgBZ&#10;AQAA8wUAAAAA&#10;" adj="-22834,110958">
                <v:fill on="t" focussize="0,0"/>
                <v:stroke color="#FF0000" joinstyle="miter"/>
                <v:imagedata o:title=""/>
                <o:lock v:ext="edit" aspectratio="f"/>
                <v:textbox>
                  <w:txbxContent>
                    <w:p w14:paraId="5D277C34">
                      <w:pPr>
                        <w:rPr>
                          <w:rFonts w:hint="default" w:eastAsia="宋体"/>
                          <w:b/>
                          <w:sz w:val="16"/>
                          <w:szCs w:val="20"/>
                          <w:lang w:val="en-US" w:eastAsia="zh-CN"/>
                        </w:rPr>
                      </w:pPr>
                      <w:r>
                        <w:rPr>
                          <w:rFonts w:hint="eastAsia"/>
                          <w:b/>
                          <w:sz w:val="16"/>
                          <w:szCs w:val="20"/>
                          <w:lang w:val="en-US" w:eastAsia="zh-CN"/>
                        </w:rPr>
                        <w:t>转柄</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2336" behindDoc="0" locked="0" layoutInCell="1" allowOverlap="1">
                <wp:simplePos x="0" y="0"/>
                <wp:positionH relativeFrom="column">
                  <wp:posOffset>1917700</wp:posOffset>
                </wp:positionH>
                <wp:positionV relativeFrom="paragraph">
                  <wp:posOffset>71120</wp:posOffset>
                </wp:positionV>
                <wp:extent cx="419735" cy="283210"/>
                <wp:effectExtent l="4445" t="5080" r="1042670" b="930910"/>
                <wp:wrapNone/>
                <wp:docPr id="12" name="自选图形 129"/>
                <wp:cNvGraphicFramePr/>
                <a:graphic xmlns:a="http://schemas.openxmlformats.org/drawingml/2006/main">
                  <a:graphicData uri="http://schemas.microsoft.com/office/word/2010/wordprocessingShape">
                    <wps:wsp>
                      <wps:cNvSpPr/>
                      <wps:spPr>
                        <a:xfrm>
                          <a:off x="0" y="0"/>
                          <a:ext cx="419735" cy="283210"/>
                        </a:xfrm>
                        <a:prstGeom prst="wedgeRectCallout">
                          <a:avLst>
                            <a:gd name="adj1" fmla="val 289031"/>
                            <a:gd name="adj2" fmla="val 363004"/>
                          </a:avLst>
                        </a:prstGeom>
                        <a:solidFill>
                          <a:srgbClr val="FFFFFF"/>
                        </a:solidFill>
                        <a:ln w="9525" cap="flat" cmpd="sng">
                          <a:solidFill>
                            <a:srgbClr val="FF0000"/>
                          </a:solidFill>
                          <a:prstDash val="solid"/>
                          <a:miter/>
                          <a:headEnd type="none" w="med" len="med"/>
                          <a:tailEnd type="none" w="med" len="med"/>
                        </a:ln>
                      </wps:spPr>
                      <wps:txbx>
                        <w:txbxContent>
                          <w:p w14:paraId="0CB21E37">
                            <w:pPr>
                              <w:rPr>
                                <w:rFonts w:hint="default" w:eastAsia="宋体"/>
                                <w:b/>
                                <w:sz w:val="16"/>
                                <w:szCs w:val="20"/>
                                <w:lang w:val="en-US" w:eastAsia="zh-CN"/>
                              </w:rPr>
                            </w:pPr>
                            <w:r>
                              <w:rPr>
                                <w:rFonts w:hint="eastAsia"/>
                                <w:b/>
                                <w:sz w:val="16"/>
                                <w:szCs w:val="20"/>
                                <w:lang w:val="en-US" w:eastAsia="zh-CN"/>
                              </w:rPr>
                              <w:t>纸张</w:t>
                            </w:r>
                          </w:p>
                        </w:txbxContent>
                      </wps:txbx>
                      <wps:bodyPr vert="horz" wrap="square" anchor="t" anchorCtr="0" upright="1"/>
                    </wps:wsp>
                  </a:graphicData>
                </a:graphic>
              </wp:anchor>
            </w:drawing>
          </mc:Choice>
          <mc:Fallback>
            <w:pict>
              <v:shape id="自选图形 129" o:spid="_x0000_s1026" o:spt="61" type="#_x0000_t61" style="position:absolute;left:0pt;margin-left:151pt;margin-top:5.6pt;height:22.3pt;width:33.05pt;z-index:251662336;mso-width-relative:page;mso-height-relative:page;" fillcolor="#FFFFFF" filled="t" stroked="t" coordsize="21600,21600" o:gfxdata="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TGQG9&#10;2AAAAAkBAAAPAAAAAAAAAAEAIAAAACIAAABkcnMvZG93bnJldi54bWxQSwECFAAUAAAACACHTuJA&#10;Wss7Q1oCAADDBAAADgAAAAAAAAABACAAAAAnAQAAZHJzL2Uyb0RvYy54bWxQSwUGAAAAAAYABgBZ&#10;AQAA8wUAAAAA&#10;" adj="73231,89209">
                <v:fill on="t" focussize="0,0"/>
                <v:stroke color="#FF0000" joinstyle="miter"/>
                <v:imagedata o:title=""/>
                <o:lock v:ext="edit" aspectratio="f"/>
                <v:textbox>
                  <w:txbxContent>
                    <w:p w14:paraId="0CB21E37">
                      <w:pPr>
                        <w:rPr>
                          <w:rFonts w:hint="default" w:eastAsia="宋体"/>
                          <w:b/>
                          <w:sz w:val="16"/>
                          <w:szCs w:val="20"/>
                          <w:lang w:val="en-US" w:eastAsia="zh-CN"/>
                        </w:rPr>
                      </w:pPr>
                      <w:r>
                        <w:rPr>
                          <w:rFonts w:hint="eastAsia"/>
                          <w:b/>
                          <w:sz w:val="16"/>
                          <w:szCs w:val="20"/>
                          <w:lang w:val="en-US" w:eastAsia="zh-CN"/>
                        </w:rPr>
                        <w:t>纸张</w:t>
                      </w:r>
                    </w:p>
                  </w:txbxContent>
                </v:textbox>
              </v:shape>
            </w:pict>
          </mc:Fallback>
        </mc:AlternateContent>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color w:val="auto"/>
          <w:szCs w:val="21"/>
          <w:highlight w:val="none"/>
          <w:lang w:val="en-US" w:eastAsia="zh-CN"/>
        </w:rPr>
        <w:drawing>
          <wp:inline distT="0" distB="0" distL="114300" distR="114300">
            <wp:extent cx="2833370" cy="1800225"/>
            <wp:effectExtent l="0" t="0" r="5080" b="9525"/>
            <wp:docPr id="8" name="图片 8" descr="0a.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a.512"/>
                    <pic:cNvPicPr>
                      <a:picLocks noChangeAspect="1"/>
                    </pic:cNvPicPr>
                  </pic:nvPicPr>
                  <pic:blipFill>
                    <a:blip r:embed="rId10"/>
                    <a:srcRect l="19771" t="15798" r="9375" b="19435"/>
                    <a:stretch>
                      <a:fillRect/>
                    </a:stretch>
                  </pic:blipFill>
                  <pic:spPr>
                    <a:xfrm>
                      <a:off x="0" y="0"/>
                      <a:ext cx="2833370" cy="1800225"/>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p>
    <w:p w14:paraId="09665E99">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5</w:t>
      </w:r>
      <w:r>
        <w:rPr>
          <w:rFonts w:hint="eastAsia" w:ascii="微软雅黑" w:hAnsi="微软雅黑" w:eastAsia="微软雅黑" w:cs="微软雅黑"/>
          <w:b/>
          <w:bCs/>
          <w:color w:val="auto"/>
          <w:kern w:val="0"/>
          <w:sz w:val="18"/>
          <w:szCs w:val="18"/>
          <w:highlight w:val="none"/>
        </w:rPr>
        <w:t>初始状态</w:t>
      </w:r>
    </w:p>
    <w:p w14:paraId="7A3CBF81">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6432" behindDoc="0" locked="0" layoutInCell="1" allowOverlap="1">
                <wp:simplePos x="0" y="0"/>
                <wp:positionH relativeFrom="column">
                  <wp:posOffset>964565</wp:posOffset>
                </wp:positionH>
                <wp:positionV relativeFrom="paragraph">
                  <wp:posOffset>96520</wp:posOffset>
                </wp:positionV>
                <wp:extent cx="517525" cy="677545"/>
                <wp:effectExtent l="5080" t="5080" r="10795" b="450850"/>
                <wp:wrapNone/>
                <wp:docPr id="45" name="自选图形 129"/>
                <wp:cNvGraphicFramePr/>
                <a:graphic xmlns:a="http://schemas.openxmlformats.org/drawingml/2006/main">
                  <a:graphicData uri="http://schemas.microsoft.com/office/word/2010/wordprocessingShape">
                    <wps:wsp>
                      <wps:cNvSpPr/>
                      <wps:spPr>
                        <a:xfrm>
                          <a:off x="0" y="0"/>
                          <a:ext cx="517525" cy="677545"/>
                        </a:xfrm>
                        <a:prstGeom prst="wedgeRectCallout">
                          <a:avLst>
                            <a:gd name="adj1" fmla="val 17586"/>
                            <a:gd name="adj2" fmla="val 111199"/>
                          </a:avLst>
                        </a:prstGeom>
                        <a:solidFill>
                          <a:srgbClr val="FFFFFF"/>
                        </a:solidFill>
                        <a:ln w="9525" cap="flat" cmpd="sng">
                          <a:solidFill>
                            <a:srgbClr val="FF0000"/>
                          </a:solidFill>
                          <a:prstDash val="solid"/>
                          <a:miter/>
                          <a:headEnd type="none" w="med" len="med"/>
                          <a:tailEnd type="none" w="med" len="med"/>
                        </a:ln>
                      </wps:spPr>
                      <wps:txbx>
                        <w:txbxContent>
                          <w:p w14:paraId="2FD05147">
                            <w:pPr>
                              <w:jc w:val="both"/>
                              <w:rPr>
                                <w:rFonts w:hint="default"/>
                                <w:b/>
                                <w:sz w:val="16"/>
                                <w:szCs w:val="20"/>
                                <w:lang w:val="en-US" w:eastAsia="zh-CN"/>
                              </w:rPr>
                            </w:pPr>
                            <w:r>
                              <w:rPr>
                                <w:rFonts w:hint="eastAsia"/>
                                <w:b/>
                                <w:sz w:val="16"/>
                                <w:szCs w:val="20"/>
                                <w:lang w:val="en-US" w:eastAsia="zh-CN"/>
                              </w:rPr>
                              <w:t>纸张与下方平板接触</w:t>
                            </w:r>
                          </w:p>
                        </w:txbxContent>
                      </wps:txbx>
                      <wps:bodyPr vert="horz" wrap="square" anchor="t" anchorCtr="0" upright="1"/>
                    </wps:wsp>
                  </a:graphicData>
                </a:graphic>
              </wp:anchor>
            </w:drawing>
          </mc:Choice>
          <mc:Fallback>
            <w:pict>
              <v:shape id="自选图形 129" o:spid="_x0000_s1026" o:spt="61" type="#_x0000_t61" style="position:absolute;left:0pt;margin-left:75.95pt;margin-top:7.6pt;height:53.35pt;width:40.75pt;z-index:251666432;mso-width-relative:page;mso-height-relative:page;" fillcolor="#FFFFFF" filled="t" stroked="t" coordsize="21600,21600" o:gfxdata="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uktP7dUAAAAKAQAA&#10;DwAAAAAAAAABACAAAAAiAAAAZHJzL2Rvd25yZXYueG1sUEsBAhQAFAAAAAgAh07iQGY5xDxVAgAA&#10;wgQAAA4AAAAAAAAAAQAgAAAAJAEAAGRycy9lMm9Eb2MueG1sUEsFBgAAAAAGAAYAWQEAAOsFAAAA&#10;AA==&#10;" adj="14599,34819">
                <v:fill on="t" focussize="0,0"/>
                <v:stroke color="#FF0000" joinstyle="miter"/>
                <v:imagedata o:title=""/>
                <o:lock v:ext="edit" aspectratio="f"/>
                <v:textbox>
                  <w:txbxContent>
                    <w:p w14:paraId="2FD05147">
                      <w:pPr>
                        <w:jc w:val="both"/>
                        <w:rPr>
                          <w:rFonts w:hint="default"/>
                          <w:b/>
                          <w:sz w:val="16"/>
                          <w:szCs w:val="20"/>
                          <w:lang w:val="en-US" w:eastAsia="zh-CN"/>
                        </w:rPr>
                      </w:pPr>
                      <w:r>
                        <w:rPr>
                          <w:rFonts w:hint="eastAsia"/>
                          <w:b/>
                          <w:sz w:val="16"/>
                          <w:szCs w:val="20"/>
                          <w:lang w:val="en-US" w:eastAsia="zh-CN"/>
                        </w:rPr>
                        <w:t>纸张与下方平板接触</w:t>
                      </w:r>
                    </w:p>
                  </w:txbxContent>
                </v:textbox>
              </v:shape>
            </w:pict>
          </mc:Fallback>
        </mc:AlternateContent>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2366645" cy="1800225"/>
            <wp:effectExtent l="0" t="0" r="14605" b="9525"/>
            <wp:docPr id="9" name="图片 9" descr="0a.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a.513"/>
                    <pic:cNvPicPr>
                      <a:picLocks noChangeAspect="1"/>
                    </pic:cNvPicPr>
                  </pic:nvPicPr>
                  <pic:blipFill>
                    <a:blip r:embed="rId11"/>
                    <a:srcRect l="23583" t="13939" r="13938" b="17686"/>
                    <a:stretch>
                      <a:fillRect/>
                    </a:stretch>
                  </pic:blipFill>
                  <pic:spPr>
                    <a:xfrm>
                      <a:off x="0" y="0"/>
                      <a:ext cx="2366645" cy="1800225"/>
                    </a:xfrm>
                    <a:prstGeom prst="rect">
                      <a:avLst/>
                    </a:prstGeom>
                  </pic:spPr>
                </pic:pic>
              </a:graphicData>
            </a:graphic>
          </wp:inline>
        </w:drawing>
      </w:r>
      <w:r>
        <w:rPr>
          <w:rFonts w:hint="eastAsia" w:ascii="微软雅黑" w:hAnsi="微软雅黑" w:eastAsia="微软雅黑" w:cs="微软雅黑"/>
          <w:b/>
          <w:bCs/>
          <w:color w:val="auto"/>
          <w:kern w:val="0"/>
          <w:sz w:val="18"/>
          <w:szCs w:val="18"/>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2247265" cy="1800225"/>
            <wp:effectExtent l="0" t="0" r="635" b="9525"/>
            <wp:docPr id="11" name="图片 11" descr="0a.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a.526"/>
                    <pic:cNvPicPr>
                      <a:picLocks noChangeAspect="1"/>
                    </pic:cNvPicPr>
                  </pic:nvPicPr>
                  <pic:blipFill>
                    <a:blip r:embed="rId12"/>
                    <a:srcRect l="23958" t="14329" r="8042" b="7284"/>
                    <a:stretch>
                      <a:fillRect/>
                    </a:stretch>
                  </pic:blipFill>
                  <pic:spPr>
                    <a:xfrm>
                      <a:off x="0" y="0"/>
                      <a:ext cx="2247265" cy="1800225"/>
                    </a:xfrm>
                    <a:prstGeom prst="rect">
                      <a:avLst/>
                    </a:prstGeom>
                  </pic:spPr>
                </pic:pic>
              </a:graphicData>
            </a:graphic>
          </wp:inline>
        </w:drawing>
      </w:r>
    </w:p>
    <w:p w14:paraId="2E79426A">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6</w:t>
      </w:r>
      <w:r>
        <w:rPr>
          <w:rFonts w:hint="eastAsia" w:ascii="微软雅黑" w:hAnsi="微软雅黑" w:eastAsia="微软雅黑" w:cs="微软雅黑"/>
          <w:b/>
          <w:bCs/>
          <w:color w:val="auto"/>
          <w:kern w:val="0"/>
          <w:sz w:val="18"/>
          <w:szCs w:val="18"/>
          <w:highlight w:val="none"/>
        </w:rPr>
        <w:t>完成状态</w:t>
      </w:r>
      <w:r>
        <w:rPr>
          <w:rFonts w:hint="eastAsia" w:ascii="微软雅黑" w:hAnsi="微软雅黑" w:eastAsia="微软雅黑" w:cs="微软雅黑"/>
          <w:b/>
          <w:bCs/>
          <w:color w:val="auto"/>
          <w:kern w:val="0"/>
          <w:sz w:val="18"/>
          <w:szCs w:val="18"/>
          <w:highlight w:val="none"/>
          <w:lang w:eastAsia="zh-CN"/>
        </w:rPr>
        <w:t>示意</w:t>
      </w:r>
    </w:p>
    <w:p w14:paraId="71ADE274">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3.3</w:t>
      </w:r>
      <w:r>
        <w:rPr>
          <w:rFonts w:hint="eastAsia" w:ascii="微软雅黑" w:hAnsi="微软雅黑" w:eastAsia="微软雅黑" w:cs="微软雅黑"/>
          <w:b/>
          <w:color w:val="auto"/>
          <w:szCs w:val="21"/>
          <w:highlight w:val="none"/>
          <w:lang w:eastAsia="zh-CN"/>
          <w:woUserID w:val="1"/>
        </w:rPr>
        <w:t>火药</w:t>
      </w:r>
    </w:p>
    <w:p w14:paraId="41C85D1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3.3.1场地某个任务区固定一</w:t>
      </w:r>
      <w:r>
        <w:rPr>
          <w:rFonts w:hint="eastAsia" w:ascii="微软雅黑" w:hAnsi="微软雅黑" w:eastAsia="微软雅黑" w:cs="微软雅黑"/>
          <w:color w:val="auto"/>
          <w:kern w:val="0"/>
          <w:szCs w:val="21"/>
          <w:highlight w:val="none"/>
          <w:lang w:val="en-US" w:eastAsia="zh-CN"/>
        </w:rPr>
        <w:t>火炮</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拨杆竖直</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炮弹（直径约2.8cm，材质EVA）在炮筒内，</w:t>
      </w:r>
      <w:r>
        <w:rPr>
          <w:rFonts w:hint="eastAsia" w:ascii="微软雅黑" w:hAnsi="微软雅黑" w:eastAsia="微软雅黑" w:cs="微软雅黑"/>
          <w:color w:val="auto"/>
          <w:kern w:val="0"/>
          <w:szCs w:val="21"/>
          <w:highlight w:val="none"/>
        </w:rPr>
        <w:t>如图</w:t>
      </w:r>
      <w:r>
        <w:rPr>
          <w:rFonts w:hint="eastAsia" w:ascii="微软雅黑" w:hAnsi="微软雅黑" w:eastAsia="微软雅黑" w:cs="微软雅黑"/>
          <w:color w:val="auto"/>
          <w:kern w:val="0"/>
          <w:szCs w:val="21"/>
          <w:highlight w:val="none"/>
          <w:lang w:val="en-US" w:eastAsia="zh-CN"/>
        </w:rPr>
        <w:t>7</w:t>
      </w:r>
      <w:r>
        <w:rPr>
          <w:rFonts w:hint="eastAsia" w:ascii="微软雅黑" w:hAnsi="微软雅黑" w:eastAsia="微软雅黑" w:cs="微软雅黑"/>
          <w:color w:val="auto"/>
          <w:kern w:val="0"/>
          <w:szCs w:val="21"/>
          <w:highlight w:val="none"/>
        </w:rPr>
        <w:t>。</w:t>
      </w:r>
    </w:p>
    <w:p w14:paraId="1E798C5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3.3.2</w:t>
      </w:r>
      <w:r>
        <w:rPr>
          <w:rFonts w:hint="eastAsia" w:ascii="微软雅黑" w:hAnsi="微软雅黑" w:eastAsia="微软雅黑" w:cs="微软雅黑"/>
          <w:color w:val="auto"/>
          <w:kern w:val="0"/>
          <w:szCs w:val="21"/>
          <w:highlight w:val="none"/>
          <w:lang w:val="en-US" w:eastAsia="zh-CN"/>
        </w:rPr>
        <w:t>得分标准：炮弹完全在方形梁内，且与底板接触，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0分，如图</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w:t>
      </w:r>
    </w:p>
    <w:p w14:paraId="092A53D7">
      <w:pPr>
        <w:shd w:val="clear" w:color="auto" w:fill="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1312" behindDoc="0" locked="0" layoutInCell="1" allowOverlap="1">
                <wp:simplePos x="0" y="0"/>
                <wp:positionH relativeFrom="column">
                  <wp:posOffset>676910</wp:posOffset>
                </wp:positionH>
                <wp:positionV relativeFrom="paragraph">
                  <wp:posOffset>95250</wp:posOffset>
                </wp:positionV>
                <wp:extent cx="419100" cy="305435"/>
                <wp:effectExtent l="4445" t="4445" r="33655" b="490220"/>
                <wp:wrapNone/>
                <wp:docPr id="10" name="自选图形 124"/>
                <wp:cNvGraphicFramePr/>
                <a:graphic xmlns:a="http://schemas.openxmlformats.org/drawingml/2006/main">
                  <a:graphicData uri="http://schemas.microsoft.com/office/word/2010/wordprocessingShape">
                    <wps:wsp>
                      <wps:cNvSpPr/>
                      <wps:spPr>
                        <a:xfrm>
                          <a:off x="0" y="0"/>
                          <a:ext cx="419100" cy="305435"/>
                        </a:xfrm>
                        <a:prstGeom prst="wedgeRectCallout">
                          <a:avLst>
                            <a:gd name="adj1" fmla="val 53333"/>
                            <a:gd name="adj2" fmla="val 193866"/>
                          </a:avLst>
                        </a:prstGeom>
                        <a:solidFill>
                          <a:srgbClr val="FFFFFF"/>
                        </a:solidFill>
                        <a:ln w="9525" cap="flat" cmpd="sng">
                          <a:solidFill>
                            <a:srgbClr val="FF0000"/>
                          </a:solidFill>
                          <a:prstDash val="solid"/>
                          <a:miter/>
                          <a:headEnd type="none" w="med" len="med"/>
                          <a:tailEnd type="none" w="med" len="med"/>
                        </a:ln>
                      </wps:spPr>
                      <wps:txbx>
                        <w:txbxContent>
                          <w:p w14:paraId="3ED8BA43">
                            <w:pPr>
                              <w:rPr>
                                <w:rFonts w:hint="default" w:eastAsia="宋体"/>
                                <w:b/>
                                <w:sz w:val="16"/>
                                <w:szCs w:val="20"/>
                                <w:lang w:val="en-US" w:eastAsia="zh-CN"/>
                              </w:rPr>
                            </w:pPr>
                            <w:r>
                              <w:rPr>
                                <w:rFonts w:hint="eastAsia"/>
                                <w:b/>
                                <w:sz w:val="16"/>
                                <w:szCs w:val="20"/>
                                <w:lang w:val="en-US" w:eastAsia="zh-CN"/>
                              </w:rPr>
                              <w:t>拨杆</w:t>
                            </w:r>
                          </w:p>
                        </w:txbxContent>
                      </wps:txbx>
                      <wps:bodyPr vert="horz" wrap="square" anchor="t" anchorCtr="0" upright="1"/>
                    </wps:wsp>
                  </a:graphicData>
                </a:graphic>
              </wp:anchor>
            </w:drawing>
          </mc:Choice>
          <mc:Fallback>
            <w:pict>
              <v:shape id="自选图形 124" o:spid="_x0000_s1026" o:spt="61" type="#_x0000_t61" style="position:absolute;left:0pt;margin-left:53.3pt;margin-top:7.5pt;height:24.05pt;width:33pt;z-index:251661312;mso-width-relative:page;mso-height-relative:page;" fillcolor="#FFFFFF" filled="t" stroked="t" coordsize="21600,21600" o:gfxdata="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iMX3F1wAA&#10;AAkBAAAPAAAAAAAAAAEAIAAAACIAAABkcnMvZG93bnJldi54bWxQSwECFAAUAAAACACHTuJAFdMn&#10;9FgCAADCBAAADgAAAAAAAAABACAAAAAmAQAAZHJzL2Uyb0RvYy54bWxQSwUGAAAAAAYABgBZAQAA&#10;8AUAAAAA&#10;" adj="22320,52675">
                <v:fill on="t" focussize="0,0"/>
                <v:stroke color="#FF0000" joinstyle="miter"/>
                <v:imagedata o:title=""/>
                <o:lock v:ext="edit" aspectratio="f"/>
                <v:textbox>
                  <w:txbxContent>
                    <w:p w14:paraId="3ED8BA43">
                      <w:pPr>
                        <w:rPr>
                          <w:rFonts w:hint="default" w:eastAsia="宋体"/>
                          <w:b/>
                          <w:sz w:val="16"/>
                          <w:szCs w:val="20"/>
                          <w:lang w:val="en-US" w:eastAsia="zh-CN"/>
                        </w:rPr>
                      </w:pPr>
                      <w:r>
                        <w:rPr>
                          <w:rFonts w:hint="eastAsia"/>
                          <w:b/>
                          <w:sz w:val="16"/>
                          <w:szCs w:val="20"/>
                          <w:lang w:val="en-US" w:eastAsia="zh-CN"/>
                        </w:rPr>
                        <w:t>拨杆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3360" behindDoc="0" locked="0" layoutInCell="1" allowOverlap="1">
                <wp:simplePos x="0" y="0"/>
                <wp:positionH relativeFrom="column">
                  <wp:posOffset>5535930</wp:posOffset>
                </wp:positionH>
                <wp:positionV relativeFrom="paragraph">
                  <wp:posOffset>85725</wp:posOffset>
                </wp:positionV>
                <wp:extent cx="412750" cy="292735"/>
                <wp:effectExtent l="578485" t="4445" r="18415" b="445770"/>
                <wp:wrapNone/>
                <wp:docPr id="13" name="自选图形 130"/>
                <wp:cNvGraphicFramePr/>
                <a:graphic xmlns:a="http://schemas.openxmlformats.org/drawingml/2006/main">
                  <a:graphicData uri="http://schemas.microsoft.com/office/word/2010/wordprocessingShape">
                    <wps:wsp>
                      <wps:cNvSpPr/>
                      <wps:spPr>
                        <a:xfrm>
                          <a:off x="0" y="0"/>
                          <a:ext cx="412750" cy="292735"/>
                        </a:xfrm>
                        <a:prstGeom prst="wedgeRectCallout">
                          <a:avLst>
                            <a:gd name="adj1" fmla="val -181846"/>
                            <a:gd name="adj2" fmla="val 191214"/>
                          </a:avLst>
                        </a:prstGeom>
                        <a:solidFill>
                          <a:srgbClr val="FFFFFF"/>
                        </a:solidFill>
                        <a:ln w="9525" cap="flat" cmpd="sng">
                          <a:solidFill>
                            <a:srgbClr val="FF0000"/>
                          </a:solidFill>
                          <a:prstDash val="solid"/>
                          <a:miter/>
                          <a:headEnd type="none" w="med" len="med"/>
                          <a:tailEnd type="none" w="med" len="med"/>
                        </a:ln>
                      </wps:spPr>
                      <wps:txbx>
                        <w:txbxContent>
                          <w:p w14:paraId="6A3C6E08">
                            <w:pPr>
                              <w:rPr>
                                <w:rFonts w:hint="default" w:eastAsia="宋体"/>
                                <w:b/>
                                <w:sz w:val="16"/>
                                <w:szCs w:val="20"/>
                                <w:lang w:val="en-US" w:eastAsia="zh-CN"/>
                              </w:rPr>
                            </w:pPr>
                            <w:r>
                              <w:rPr>
                                <w:rFonts w:hint="eastAsia"/>
                                <w:b/>
                                <w:sz w:val="16"/>
                                <w:szCs w:val="20"/>
                                <w:lang w:val="en-US" w:eastAsia="zh-CN"/>
                              </w:rPr>
                              <w:t>炮弹</w:t>
                            </w:r>
                          </w:p>
                        </w:txbxContent>
                      </wps:txbx>
                      <wps:bodyPr vert="horz" wrap="square" anchor="t" anchorCtr="0" upright="1"/>
                    </wps:wsp>
                  </a:graphicData>
                </a:graphic>
              </wp:anchor>
            </w:drawing>
          </mc:Choice>
          <mc:Fallback>
            <w:pict>
              <v:shape id="自选图形 130" o:spid="_x0000_s1026" o:spt="61" type="#_x0000_t61" style="position:absolute;left:0pt;margin-left:435.9pt;margin-top:6.75pt;height:23.05pt;width:32.5pt;z-index:251663360;mso-width-relative:page;mso-height-relative:page;" fillcolor="#FFFFFF" filled="t" stroked="t" coordsize="21600,21600" o:gfxdata="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DQUIvQ1AAA&#10;AAkBAAAPAAAAAAAAAAEAIAAAACIAAABkcnMvZG93bnJldi54bWxQSwECFAAUAAAACACHTuJARjdp&#10;FFsCAADEBAAADgAAAAAAAAABACAAAAAjAQAAZHJzL2Uyb0RvYy54bWxQSwUGAAAAAAYABgBZAQAA&#10;8AUAAAAA&#10;" adj="-28479,52102">
                <v:fill on="t" focussize="0,0"/>
                <v:stroke color="#FF0000" joinstyle="miter"/>
                <v:imagedata o:title=""/>
                <o:lock v:ext="edit" aspectratio="f"/>
                <v:textbox>
                  <w:txbxContent>
                    <w:p w14:paraId="6A3C6E08">
                      <w:pPr>
                        <w:rPr>
                          <w:rFonts w:hint="default" w:eastAsia="宋体"/>
                          <w:b/>
                          <w:sz w:val="16"/>
                          <w:szCs w:val="20"/>
                          <w:lang w:val="en-US" w:eastAsia="zh-CN"/>
                        </w:rPr>
                      </w:pPr>
                      <w:r>
                        <w:rPr>
                          <w:rFonts w:hint="eastAsia"/>
                          <w:b/>
                          <w:sz w:val="16"/>
                          <w:szCs w:val="20"/>
                          <w:lang w:val="en-US" w:eastAsia="zh-CN"/>
                        </w:rPr>
                        <w:t>炮弹</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3080385" cy="1800225"/>
            <wp:effectExtent l="0" t="0" r="5715" b="9525"/>
            <wp:docPr id="14" name="图片 14" descr="0a.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a.517"/>
                    <pic:cNvPicPr>
                      <a:picLocks noChangeAspect="1"/>
                    </pic:cNvPicPr>
                  </pic:nvPicPr>
                  <pic:blipFill>
                    <a:blip r:embed="rId13"/>
                    <a:srcRect l="18958" t="22392" r="6792" b="15168"/>
                    <a:stretch>
                      <a:fillRect/>
                    </a:stretch>
                  </pic:blipFill>
                  <pic:spPr>
                    <a:xfrm>
                      <a:off x="0" y="0"/>
                      <a:ext cx="3080385" cy="1800225"/>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color w:val="auto"/>
          <w:szCs w:val="21"/>
          <w:highlight w:val="none"/>
        </w:rPr>
        <w:drawing>
          <wp:inline distT="0" distB="0" distL="114300" distR="114300">
            <wp:extent cx="2122805" cy="1800225"/>
            <wp:effectExtent l="0" t="0" r="10795" b="9525"/>
            <wp:docPr id="31" name="图片 31" descr="0a.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0a.516"/>
                    <pic:cNvPicPr>
                      <a:picLocks noChangeAspect="1"/>
                    </pic:cNvPicPr>
                  </pic:nvPicPr>
                  <pic:blipFill>
                    <a:blip r:embed="rId14"/>
                    <a:srcRect l="19042" t="26499" r="25396" b="5695"/>
                    <a:stretch>
                      <a:fillRect/>
                    </a:stretch>
                  </pic:blipFill>
                  <pic:spPr>
                    <a:xfrm>
                      <a:off x="0" y="0"/>
                      <a:ext cx="2122805" cy="1800225"/>
                    </a:xfrm>
                    <a:prstGeom prst="rect">
                      <a:avLst/>
                    </a:prstGeom>
                  </pic:spPr>
                </pic:pic>
              </a:graphicData>
            </a:graphic>
          </wp:inline>
        </w:drawing>
      </w:r>
    </w:p>
    <w:p w14:paraId="23A25002">
      <w:pPr>
        <w:widowControl/>
        <w:shd w:val="clear" w:color="auto" w:fill="auto"/>
        <w:spacing w:line="360" w:lineRule="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7</w:t>
      </w:r>
      <w:r>
        <w:rPr>
          <w:rFonts w:hint="eastAsia" w:ascii="微软雅黑" w:hAnsi="微软雅黑" w:eastAsia="微软雅黑" w:cs="微软雅黑"/>
          <w:b/>
          <w:bCs/>
          <w:color w:val="auto"/>
          <w:kern w:val="0"/>
          <w:sz w:val="18"/>
          <w:szCs w:val="18"/>
          <w:highlight w:val="none"/>
        </w:rPr>
        <w:t>初始状态</w:t>
      </w:r>
    </w:p>
    <w:p w14:paraId="149B1006">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8480" behindDoc="0" locked="0" layoutInCell="1" allowOverlap="1">
                <wp:simplePos x="0" y="0"/>
                <wp:positionH relativeFrom="column">
                  <wp:posOffset>4857115</wp:posOffset>
                </wp:positionH>
                <wp:positionV relativeFrom="paragraph">
                  <wp:posOffset>81280</wp:posOffset>
                </wp:positionV>
                <wp:extent cx="606425" cy="505460"/>
                <wp:effectExtent l="520065" t="5080" r="6985" b="499110"/>
                <wp:wrapNone/>
                <wp:docPr id="55" name="自选图形 124"/>
                <wp:cNvGraphicFramePr/>
                <a:graphic xmlns:a="http://schemas.openxmlformats.org/drawingml/2006/main">
                  <a:graphicData uri="http://schemas.microsoft.com/office/word/2010/wordprocessingShape">
                    <wps:wsp>
                      <wps:cNvSpPr/>
                      <wps:spPr>
                        <a:xfrm>
                          <a:off x="0" y="0"/>
                          <a:ext cx="606425" cy="505460"/>
                        </a:xfrm>
                        <a:prstGeom prst="wedgeRectCallout">
                          <a:avLst>
                            <a:gd name="adj1" fmla="val -130418"/>
                            <a:gd name="adj2" fmla="val 142839"/>
                          </a:avLst>
                        </a:prstGeom>
                        <a:solidFill>
                          <a:srgbClr val="FFFFFF"/>
                        </a:solidFill>
                        <a:ln w="9525" cap="flat" cmpd="sng">
                          <a:solidFill>
                            <a:srgbClr val="FF0000"/>
                          </a:solidFill>
                          <a:prstDash val="solid"/>
                          <a:miter/>
                          <a:headEnd type="none" w="med" len="med"/>
                          <a:tailEnd type="none" w="med" len="med"/>
                        </a:ln>
                      </wps:spPr>
                      <wps:txbx>
                        <w:txbxContent>
                          <w:p w14:paraId="3A3206A9">
                            <w:pPr>
                              <w:rPr>
                                <w:rFonts w:hint="default" w:eastAsia="宋体"/>
                                <w:b/>
                                <w:sz w:val="16"/>
                                <w:szCs w:val="20"/>
                                <w:lang w:val="en-US" w:eastAsia="zh-CN"/>
                              </w:rPr>
                            </w:pPr>
                            <w:r>
                              <w:rPr>
                                <w:rFonts w:hint="eastAsia"/>
                                <w:b/>
                                <w:sz w:val="16"/>
                                <w:szCs w:val="20"/>
                                <w:lang w:val="en-US" w:eastAsia="zh-CN"/>
                              </w:rPr>
                              <w:t>炮弹与底板接触</w:t>
                            </w:r>
                          </w:p>
                        </w:txbxContent>
                      </wps:txbx>
                      <wps:bodyPr vert="horz" wrap="square" anchor="t" anchorCtr="0" upright="1"/>
                    </wps:wsp>
                  </a:graphicData>
                </a:graphic>
              </wp:anchor>
            </w:drawing>
          </mc:Choice>
          <mc:Fallback>
            <w:pict>
              <v:shape id="自选图形 124" o:spid="_x0000_s1026" o:spt="61" type="#_x0000_t61" style="position:absolute;left:0pt;margin-left:382.45pt;margin-top:6.4pt;height:39.8pt;width:47.75pt;z-index:251668480;mso-width-relative:page;mso-height-relative:page;" fillcolor="#FFFFFF" filled="t" stroked="t" coordsize="21600,21600" o:gfxdata="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Atd89p&#10;2AAAAAkBAAAPAAAAAAAAAAEAIAAAACIAAABkcnMvZG93bnJldi54bWxQSwECFAAUAAAACACHTuJA&#10;mDHiN1oCAADEBAAADgAAAAAAAAABACAAAAAnAQAAZHJzL2Uyb0RvYy54bWxQSwUGAAAAAAYABgBZ&#10;AQAA8wUAAAAA&#10;" adj="-17370,41653">
                <v:fill on="t" focussize="0,0"/>
                <v:stroke color="#FF0000" joinstyle="miter"/>
                <v:imagedata o:title=""/>
                <o:lock v:ext="edit" aspectratio="f"/>
                <v:textbox>
                  <w:txbxContent>
                    <w:p w14:paraId="3A3206A9">
                      <w:pPr>
                        <w:rPr>
                          <w:rFonts w:hint="default" w:eastAsia="宋体"/>
                          <w:b/>
                          <w:sz w:val="16"/>
                          <w:szCs w:val="20"/>
                          <w:lang w:val="en-US" w:eastAsia="zh-CN"/>
                        </w:rPr>
                      </w:pPr>
                      <w:r>
                        <w:rPr>
                          <w:rFonts w:hint="eastAsia"/>
                          <w:b/>
                          <w:sz w:val="16"/>
                          <w:szCs w:val="20"/>
                          <w:lang w:val="en-US" w:eastAsia="zh-CN"/>
                        </w:rPr>
                        <w:t>炮弹与底板接触</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3081020" cy="1800225"/>
            <wp:effectExtent l="0" t="0" r="5080" b="9525"/>
            <wp:docPr id="15" name="图片 15" descr="0a.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0a.518"/>
                    <pic:cNvPicPr>
                      <a:picLocks noChangeAspect="1"/>
                    </pic:cNvPicPr>
                  </pic:nvPicPr>
                  <pic:blipFill>
                    <a:blip r:embed="rId15"/>
                    <a:srcRect l="20854" t="22272" r="8875" b="18645"/>
                    <a:stretch>
                      <a:fillRect/>
                    </a:stretch>
                  </pic:blipFill>
                  <pic:spPr>
                    <a:xfrm>
                      <a:off x="0" y="0"/>
                      <a:ext cx="3081020" cy="1800225"/>
                    </a:xfrm>
                    <a:prstGeom prst="rect">
                      <a:avLst/>
                    </a:prstGeom>
                  </pic:spPr>
                </pic:pic>
              </a:graphicData>
            </a:graphic>
          </wp:inline>
        </w:drawing>
      </w:r>
    </w:p>
    <w:p w14:paraId="625FC950">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8</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p w14:paraId="3F487475">
      <w:pPr>
        <w:widowControl/>
        <w:shd w:val="clear" w:color="auto" w:fill="auto"/>
        <w:spacing w:line="360" w:lineRule="auto"/>
        <w:jc w:val="both"/>
        <w:rPr>
          <w:rFonts w:hint="eastAsia" w:ascii="微软雅黑" w:hAnsi="微软雅黑" w:eastAsia="微软雅黑" w:cs="微软雅黑"/>
          <w:b/>
          <w:bCs/>
          <w:color w:val="auto"/>
          <w:kern w:val="0"/>
          <w:sz w:val="18"/>
          <w:szCs w:val="18"/>
          <w:highlight w:val="none"/>
          <w:lang w:eastAsia="zh-CN"/>
        </w:rPr>
      </w:pPr>
    </w:p>
    <w:p w14:paraId="611186CD">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4</w:t>
      </w:r>
      <w:r>
        <w:rPr>
          <w:rFonts w:hint="eastAsia" w:ascii="微软雅黑" w:hAnsi="微软雅黑" w:eastAsia="微软雅黑" w:cs="微软雅黑"/>
          <w:b/>
          <w:color w:val="auto"/>
          <w:szCs w:val="21"/>
          <w:highlight w:val="none"/>
        </w:rPr>
        <w:t xml:space="preserve"> </w:t>
      </w:r>
      <w:r>
        <w:rPr>
          <w:rFonts w:hint="eastAsia" w:ascii="微软雅黑" w:hAnsi="微软雅黑" w:eastAsia="微软雅黑" w:cs="微软雅黑"/>
          <w:b/>
          <w:color w:val="auto"/>
          <w:szCs w:val="21"/>
          <w:highlight w:val="none"/>
          <w:lang w:val="en-US" w:eastAsia="zh-CN"/>
        </w:rPr>
        <w:t>地动仪</w:t>
      </w:r>
    </w:p>
    <w:p w14:paraId="1A5C90A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.1场地某个任务区固定一</w:t>
      </w:r>
      <w:r>
        <w:rPr>
          <w:rFonts w:hint="eastAsia" w:ascii="微软雅黑" w:hAnsi="微软雅黑" w:eastAsia="微软雅黑" w:cs="微软雅黑"/>
          <w:color w:val="auto"/>
          <w:kern w:val="0"/>
          <w:szCs w:val="21"/>
          <w:highlight w:val="none"/>
          <w:lang w:val="en-US" w:eastAsia="zh-CN"/>
        </w:rPr>
        <w:t>地动仪</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钢珠放置在上方</w:t>
      </w:r>
      <w:r>
        <w:rPr>
          <w:rFonts w:hint="eastAsia" w:ascii="微软雅黑" w:hAnsi="微软雅黑" w:eastAsia="微软雅黑" w:cs="微软雅黑"/>
          <w:color w:val="auto"/>
          <w:kern w:val="0"/>
          <w:szCs w:val="21"/>
          <w:highlight w:val="none"/>
        </w:rPr>
        <w:t>，如图1</w:t>
      </w:r>
      <w:r>
        <w:rPr>
          <w:rFonts w:hint="eastAsia" w:ascii="微软雅黑" w:hAnsi="微软雅黑" w:eastAsia="微软雅黑" w:cs="微软雅黑"/>
          <w:color w:val="auto"/>
          <w:kern w:val="0"/>
          <w:szCs w:val="21"/>
          <w:highlight w:val="none"/>
          <w:lang w:val="en-US" w:eastAsia="zh-CN"/>
        </w:rPr>
        <w:t>1</w:t>
      </w:r>
      <w:r>
        <w:rPr>
          <w:rFonts w:hint="eastAsia" w:ascii="微软雅黑" w:hAnsi="微软雅黑" w:eastAsia="微软雅黑" w:cs="微软雅黑"/>
          <w:color w:val="auto"/>
          <w:kern w:val="0"/>
          <w:szCs w:val="21"/>
          <w:highlight w:val="none"/>
        </w:rPr>
        <w:t>。</w:t>
      </w:r>
    </w:p>
    <w:p w14:paraId="43B1B99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.2</w:t>
      </w:r>
      <w:r>
        <w:rPr>
          <w:rFonts w:hint="eastAsia" w:ascii="微软雅黑" w:hAnsi="微软雅黑" w:eastAsia="微软雅黑" w:cs="微软雅黑"/>
          <w:color w:val="auto"/>
          <w:kern w:val="0"/>
          <w:szCs w:val="21"/>
          <w:highlight w:val="none"/>
          <w:lang w:val="en-US" w:eastAsia="zh-CN"/>
        </w:rPr>
        <w:t>得分标准：钢珠掉落到下方围框内（不与底板和场地接触）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0分，如图1</w:t>
      </w:r>
      <w:r>
        <w:rPr>
          <w:rFonts w:hint="eastAsia" w:ascii="微软雅黑" w:hAnsi="微软雅黑" w:eastAsia="微软雅黑" w:cs="微软雅黑"/>
          <w:color w:val="auto"/>
          <w:kern w:val="0"/>
          <w:szCs w:val="21"/>
          <w:highlight w:val="none"/>
          <w:lang w:val="en-US" w:eastAsia="zh-CN"/>
        </w:rPr>
        <w:t>2</w:t>
      </w:r>
      <w:r>
        <w:rPr>
          <w:rFonts w:hint="eastAsia" w:ascii="微软雅黑" w:hAnsi="微软雅黑" w:eastAsia="微软雅黑" w:cs="微软雅黑"/>
          <w:color w:val="auto"/>
          <w:kern w:val="0"/>
          <w:szCs w:val="21"/>
          <w:highlight w:val="none"/>
        </w:rPr>
        <w:t>。</w:t>
      </w:r>
    </w:p>
    <w:p w14:paraId="08850E0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7696" behindDoc="0" locked="0" layoutInCell="1" allowOverlap="1">
                <wp:simplePos x="0" y="0"/>
                <wp:positionH relativeFrom="column">
                  <wp:posOffset>5132705</wp:posOffset>
                </wp:positionH>
                <wp:positionV relativeFrom="paragraph">
                  <wp:posOffset>1880870</wp:posOffset>
                </wp:positionV>
                <wp:extent cx="412115" cy="273685"/>
                <wp:effectExtent l="128270" t="1042035" r="12065" b="17780"/>
                <wp:wrapNone/>
                <wp:docPr id="46"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78351"/>
                            <a:gd name="adj2" fmla="val -417053"/>
                          </a:avLst>
                        </a:prstGeom>
                        <a:solidFill>
                          <a:srgbClr val="FFFFFF"/>
                        </a:solidFill>
                        <a:ln w="9525" cap="flat" cmpd="sng">
                          <a:solidFill>
                            <a:srgbClr val="FF0000"/>
                          </a:solidFill>
                          <a:prstDash val="solid"/>
                          <a:miter/>
                          <a:headEnd type="none" w="med" len="med"/>
                          <a:tailEnd type="none" w="med" len="med"/>
                        </a:ln>
                      </wps:spPr>
                      <wps:txbx>
                        <w:txbxContent>
                          <w:p w14:paraId="02B3C0F8">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wps:txbx>
                      <wps:bodyPr vert="horz" wrap="square" anchor="t" anchorCtr="0" upright="1"/>
                    </wps:wsp>
                  </a:graphicData>
                </a:graphic>
              </wp:anchor>
            </w:drawing>
          </mc:Choice>
          <mc:Fallback>
            <w:pict>
              <v:shape id="自选图形 102" o:spid="_x0000_s1026" o:spt="61" type="#_x0000_t61" style="position:absolute;left:0pt;margin-left:404.15pt;margin-top:148.1pt;height:21.55pt;width:32.45pt;z-index:251677696;mso-width-relative:page;mso-height-relative:page;" fillcolor="#FFFFFF" filled="t" stroked="t" coordsize="21600,21600" o:gfxdata="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Em6CeNwAAAALAQAADwAAAAAAAAABACAAAAAiAAAAZHJzL2Rvd25yZXYueG1sUEsBAhQAFAAAAAgA&#10;h07iQPstQANaAgAAxAQAAA4AAAAAAAAAAQAgAAAAKwEAAGRycy9lMm9Eb2MueG1sUEsFBgAAAAAG&#10;AAYAWQEAAPcFAAAAAA==&#10;" adj="-6124,-79283">
                <v:fill on="t" focussize="0,0"/>
                <v:stroke color="#FF0000" joinstyle="miter"/>
                <v:imagedata o:title=""/>
                <o:lock v:ext="edit" aspectratio="f"/>
                <v:textbox>
                  <w:txbxContent>
                    <w:p w14:paraId="02B3C0F8">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0528" behindDoc="0" locked="0" layoutInCell="1" allowOverlap="1">
                <wp:simplePos x="0" y="0"/>
                <wp:positionH relativeFrom="column">
                  <wp:posOffset>3220085</wp:posOffset>
                </wp:positionH>
                <wp:positionV relativeFrom="paragraph">
                  <wp:posOffset>1844040</wp:posOffset>
                </wp:positionV>
                <wp:extent cx="412115" cy="273685"/>
                <wp:effectExtent l="1233805" t="688975" r="11430" b="8890"/>
                <wp:wrapNone/>
                <wp:docPr id="57"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341063"/>
                            <a:gd name="adj2" fmla="val -293155"/>
                          </a:avLst>
                        </a:prstGeom>
                        <a:solidFill>
                          <a:srgbClr val="FFFFFF"/>
                        </a:solidFill>
                        <a:ln w="9525" cap="flat" cmpd="sng">
                          <a:solidFill>
                            <a:srgbClr val="FF0000"/>
                          </a:solidFill>
                          <a:prstDash val="solid"/>
                          <a:miter/>
                          <a:headEnd type="none" w="med" len="med"/>
                          <a:tailEnd type="none" w="med" len="med"/>
                        </a:ln>
                      </wps:spPr>
                      <wps:txbx>
                        <w:txbxContent>
                          <w:p w14:paraId="4043984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wps:txbx>
                      <wps:bodyPr vert="horz" wrap="square" anchor="t" anchorCtr="0" upright="1"/>
                    </wps:wsp>
                  </a:graphicData>
                </a:graphic>
              </wp:anchor>
            </w:drawing>
          </mc:Choice>
          <mc:Fallback>
            <w:pict>
              <v:shape id="自选图形 102" o:spid="_x0000_s1026" o:spt="61" type="#_x0000_t61" style="position:absolute;left:0pt;margin-left:253.55pt;margin-top:145.2pt;height:21.55pt;width:32.45pt;z-index:251670528;mso-width-relative:page;mso-height-relative:page;" fillcolor="#FFFFFF" filled="t" stroked="t" coordsize="21600,21600" o:gfxdata="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I&#10;i7yV2wAAAAsBAAAPAAAAAAAAAAEAIAAAACIAAABkcnMvZG93bnJldi54bWxQSwECFAAUAAAACACH&#10;TuJADGqLGloCAADFBAAADgAAAAAAAAABACAAAAAqAQAAZHJzL2Uyb0RvYy54bWxQSwUGAAAAAAYA&#10;BgBZAQAA9gUAAAAA&#10;" adj="-62870,-52521">
                <v:fill on="t" focussize="0,0"/>
                <v:stroke color="#FF0000" joinstyle="miter"/>
                <v:imagedata o:title=""/>
                <o:lock v:ext="edit" aspectratio="f"/>
                <v:textbox>
                  <w:txbxContent>
                    <w:p w14:paraId="4043984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拉杆</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9504" behindDoc="0" locked="0" layoutInCell="1" allowOverlap="1">
                <wp:simplePos x="0" y="0"/>
                <wp:positionH relativeFrom="column">
                  <wp:posOffset>1113790</wp:posOffset>
                </wp:positionH>
                <wp:positionV relativeFrom="paragraph">
                  <wp:posOffset>328930</wp:posOffset>
                </wp:positionV>
                <wp:extent cx="412115" cy="273685"/>
                <wp:effectExtent l="5080" t="5080" r="421005" b="159385"/>
                <wp:wrapNone/>
                <wp:docPr id="56" name="自选图形 102"/>
                <wp:cNvGraphicFramePr/>
                <a:graphic xmlns:a="http://schemas.openxmlformats.org/drawingml/2006/main">
                  <a:graphicData uri="http://schemas.microsoft.com/office/word/2010/wordprocessingShape">
                    <wps:wsp>
                      <wps:cNvSpPr/>
                      <wps:spPr>
                        <a:xfrm>
                          <a:off x="0" y="0"/>
                          <a:ext cx="412115" cy="273685"/>
                        </a:xfrm>
                        <a:prstGeom prst="wedgeRectCallout">
                          <a:avLst>
                            <a:gd name="adj1" fmla="val 141063"/>
                            <a:gd name="adj2" fmla="val 100348"/>
                          </a:avLst>
                        </a:prstGeom>
                        <a:solidFill>
                          <a:srgbClr val="FFFFFF"/>
                        </a:solidFill>
                        <a:ln w="9525" cap="flat" cmpd="sng">
                          <a:solidFill>
                            <a:srgbClr val="FF0000"/>
                          </a:solidFill>
                          <a:prstDash val="solid"/>
                          <a:miter/>
                          <a:headEnd type="none" w="med" len="med"/>
                          <a:tailEnd type="none" w="med" len="med"/>
                        </a:ln>
                      </wps:spPr>
                      <wps:txbx>
                        <w:txbxContent>
                          <w:p w14:paraId="563B260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钢珠</w:t>
                            </w:r>
                          </w:p>
                        </w:txbxContent>
                      </wps:txbx>
                      <wps:bodyPr vert="horz" wrap="square" anchor="t" anchorCtr="0" upright="1"/>
                    </wps:wsp>
                  </a:graphicData>
                </a:graphic>
              </wp:anchor>
            </w:drawing>
          </mc:Choice>
          <mc:Fallback>
            <w:pict>
              <v:shape id="自选图形 102" o:spid="_x0000_s1026" o:spt="61" type="#_x0000_t61" style="position:absolute;left:0pt;margin-left:87.7pt;margin-top:25.9pt;height:21.55pt;width:32.45pt;z-index:251669504;mso-width-relative:page;mso-height-relative:page;" fillcolor="#FFFFFF" filled="t" stroked="t" coordsize="21600,21600" o:gfxdata="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FILfq9cA&#10;AAAJAQAADwAAAAAAAAABACAAAAAiAAAAZHJzL2Rvd25yZXYueG1sUEsBAhQAFAAAAAgAh07iQMXi&#10;4rRZAgAAwwQAAA4AAAAAAAAAAQAgAAAAJgEAAGRycy9lMm9Eb2MueG1sUEsFBgAAAAAGAAYAWQEA&#10;APEFAAAAAA==&#10;" adj="41270,32475">
                <v:fill on="t" focussize="0,0"/>
                <v:stroke color="#FF0000" joinstyle="miter"/>
                <v:imagedata o:title=""/>
                <o:lock v:ext="edit" aspectratio="f"/>
                <v:textbox>
                  <w:txbxContent>
                    <w:p w14:paraId="563B2602">
                      <w:pPr>
                        <w:rPr>
                          <w:rFonts w:hint="default" w:ascii="宋体" w:hAnsi="宋体" w:eastAsia="宋体" w:cs="宋体"/>
                          <w:b/>
                          <w:sz w:val="16"/>
                          <w:szCs w:val="16"/>
                          <w:lang w:val="en-US" w:eastAsia="zh-CN"/>
                        </w:rPr>
                      </w:pPr>
                      <w:r>
                        <w:rPr>
                          <w:rFonts w:hint="eastAsia" w:ascii="宋体" w:hAnsi="宋体" w:cs="宋体"/>
                          <w:b/>
                          <w:sz w:val="16"/>
                          <w:szCs w:val="16"/>
                          <w:lang w:val="en-US" w:eastAsia="zh-CN"/>
                        </w:rPr>
                        <w:t>钢珠</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412365" cy="1800225"/>
            <wp:effectExtent l="0" t="0" r="6985" b="9525"/>
            <wp:docPr id="18" name="图片 18" descr="0a.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a.514"/>
                    <pic:cNvPicPr>
                      <a:picLocks noChangeAspect="1"/>
                    </pic:cNvPicPr>
                  </pic:nvPicPr>
                  <pic:blipFill>
                    <a:blip r:embed="rId16"/>
                    <a:srcRect l="25500" t="12440" r="13083" b="21613"/>
                    <a:stretch>
                      <a:fillRect/>
                    </a:stretch>
                  </pic:blipFill>
                  <pic:spPr>
                    <a:xfrm>
                      <a:off x="0" y="0"/>
                      <a:ext cx="2412365" cy="1800225"/>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bCs/>
          <w:color w:val="auto"/>
          <w:kern w:val="0"/>
          <w:sz w:val="18"/>
          <w:szCs w:val="18"/>
          <w:highlight w:val="none"/>
          <w:lang w:eastAsia="zh-CN"/>
        </w:rPr>
        <w:drawing>
          <wp:inline distT="0" distB="0" distL="114300" distR="114300">
            <wp:extent cx="1592580" cy="2118360"/>
            <wp:effectExtent l="0" t="0" r="0" b="0"/>
            <wp:docPr id="43" name="图片 43" descr="0a.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0a.542"/>
                    <pic:cNvPicPr>
                      <a:picLocks noChangeAspect="1"/>
                    </pic:cNvPicPr>
                  </pic:nvPicPr>
                  <pic:blipFill>
                    <a:blip r:embed="rId17"/>
                    <a:srcRect l="23063" r="24688"/>
                    <a:stretch>
                      <a:fillRect/>
                    </a:stretch>
                  </pic:blipFill>
                  <pic:spPr>
                    <a:xfrm>
                      <a:off x="0" y="0"/>
                      <a:ext cx="1592580" cy="2118360"/>
                    </a:xfrm>
                    <a:prstGeom prst="rect">
                      <a:avLst/>
                    </a:prstGeom>
                  </pic:spPr>
                </pic:pic>
              </a:graphicData>
            </a:graphic>
          </wp:inline>
        </w:drawing>
      </w:r>
    </w:p>
    <w:p w14:paraId="50E13644">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1</w:t>
      </w:r>
      <w:r>
        <w:rPr>
          <w:rFonts w:hint="eastAsia" w:ascii="微软雅黑" w:hAnsi="微软雅黑" w:eastAsia="微软雅黑" w:cs="微软雅黑"/>
          <w:b/>
          <w:bCs/>
          <w:color w:val="auto"/>
          <w:kern w:val="0"/>
          <w:sz w:val="18"/>
          <w:szCs w:val="18"/>
          <w:highlight w:val="none"/>
        </w:rPr>
        <w:t xml:space="preserve"> 初始状态</w:t>
      </w:r>
    </w:p>
    <w:p w14:paraId="10634BB5">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7456" behindDoc="0" locked="0" layoutInCell="1" allowOverlap="1">
                <wp:simplePos x="0" y="0"/>
                <wp:positionH relativeFrom="column">
                  <wp:posOffset>1816735</wp:posOffset>
                </wp:positionH>
                <wp:positionV relativeFrom="paragraph">
                  <wp:posOffset>95885</wp:posOffset>
                </wp:positionV>
                <wp:extent cx="523240" cy="651510"/>
                <wp:effectExtent l="5080" t="4445" r="900430" b="391795"/>
                <wp:wrapNone/>
                <wp:docPr id="48" name="自选图形 103"/>
                <wp:cNvGraphicFramePr/>
                <a:graphic xmlns:a="http://schemas.openxmlformats.org/drawingml/2006/main">
                  <a:graphicData uri="http://schemas.microsoft.com/office/word/2010/wordprocessingShape">
                    <wps:wsp>
                      <wps:cNvSpPr/>
                      <wps:spPr>
                        <a:xfrm>
                          <a:off x="0" y="0"/>
                          <a:ext cx="523240" cy="651510"/>
                        </a:xfrm>
                        <a:prstGeom prst="wedgeRectCallout">
                          <a:avLst>
                            <a:gd name="adj1" fmla="val 214563"/>
                            <a:gd name="adj2" fmla="val 104775"/>
                          </a:avLst>
                        </a:prstGeom>
                        <a:solidFill>
                          <a:schemeClr val="bg1"/>
                        </a:solidFill>
                        <a:ln w="9525" cap="flat" cmpd="sng">
                          <a:solidFill>
                            <a:srgbClr val="FF0000"/>
                          </a:solidFill>
                          <a:prstDash val="solid"/>
                          <a:miter/>
                          <a:headEnd type="none" w="med" len="med"/>
                          <a:tailEnd type="none" w="med" len="med"/>
                        </a:ln>
                      </wps:spPr>
                      <wps:txbx>
                        <w:txbxContent>
                          <w:p w14:paraId="15CA01B0">
                            <w:pPr>
                              <w:rPr>
                                <w:rFonts w:hint="default" w:ascii="宋体" w:hAnsi="宋体" w:cs="宋体"/>
                                <w:b/>
                                <w:sz w:val="16"/>
                                <w:szCs w:val="16"/>
                                <w:lang w:val="en-US" w:eastAsia="zh-CN"/>
                              </w:rPr>
                            </w:pPr>
                            <w:r>
                              <w:rPr>
                                <w:rFonts w:hint="eastAsia" w:ascii="宋体" w:hAnsi="宋体" w:cs="宋体"/>
                                <w:b/>
                                <w:sz w:val="16"/>
                                <w:szCs w:val="16"/>
                                <w:lang w:val="en-US" w:eastAsia="zh-CN"/>
                              </w:rPr>
                              <w:t>钢珠掉落到此围框内</w:t>
                            </w:r>
                          </w:p>
                        </w:txbxContent>
                      </wps:txbx>
                      <wps:bodyPr vert="horz" wrap="square" anchor="t" anchorCtr="0" upright="1"/>
                    </wps:wsp>
                  </a:graphicData>
                </a:graphic>
              </wp:anchor>
            </w:drawing>
          </mc:Choice>
          <mc:Fallback>
            <w:pict>
              <v:shape id="自选图形 103" o:spid="_x0000_s1026" o:spt="61" type="#_x0000_t61" style="position:absolute;left:0pt;margin-left:143.05pt;margin-top:7.55pt;height:51.3pt;width:41.2pt;z-index:251667456;mso-width-relative:page;mso-height-relative:page;" fillcolor="#FFFFFF [3212]" filled="t" stroked="t" coordsize="21600,21600" o:gfxdata="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BEP&#10;cm/ZAAAACgEAAA8AAAAAAAAAAQAgAAAAIgAAAGRycy9kb3ducmV2LnhtbFBLAQIUABQAAAAIAIdO&#10;4kBQB1h/WwIAAMMEAAAOAAAAAAAAAAEAIAAAACgBAABkcnMvZTJvRG9jLnhtbFBLBQYAAAAABgAG&#10;AFkBAAD1BQAAAAA=&#10;" adj="57146,33431">
                <v:fill on="t" focussize="0,0"/>
                <v:stroke color="#FF0000" joinstyle="miter"/>
                <v:imagedata o:title=""/>
                <o:lock v:ext="edit" aspectratio="f"/>
                <v:textbox>
                  <w:txbxContent>
                    <w:p w14:paraId="15CA01B0">
                      <w:pPr>
                        <w:rPr>
                          <w:rFonts w:hint="default" w:ascii="宋体" w:hAnsi="宋体" w:cs="宋体"/>
                          <w:b/>
                          <w:sz w:val="16"/>
                          <w:szCs w:val="16"/>
                          <w:lang w:val="en-US" w:eastAsia="zh-CN"/>
                        </w:rPr>
                      </w:pPr>
                      <w:r>
                        <w:rPr>
                          <w:rFonts w:hint="eastAsia" w:ascii="宋体" w:hAnsi="宋体" w:cs="宋体"/>
                          <w:b/>
                          <w:sz w:val="16"/>
                          <w:szCs w:val="16"/>
                          <w:lang w:val="en-US" w:eastAsia="zh-CN"/>
                        </w:rPr>
                        <w:t>钢珠掉落到此围框内</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995930" cy="1800225"/>
            <wp:effectExtent l="0" t="0" r="13970" b="9525"/>
            <wp:docPr id="19" name="图片 19" descr="0a.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a.515"/>
                    <pic:cNvPicPr>
                      <a:picLocks noChangeAspect="1"/>
                    </pic:cNvPicPr>
                  </pic:nvPicPr>
                  <pic:blipFill>
                    <a:blip r:embed="rId18"/>
                    <a:srcRect l="15146" t="13669" r="7917" b="19814"/>
                    <a:stretch>
                      <a:fillRect/>
                    </a:stretch>
                  </pic:blipFill>
                  <pic:spPr>
                    <a:xfrm>
                      <a:off x="0" y="0"/>
                      <a:ext cx="2995930" cy="1800225"/>
                    </a:xfrm>
                    <a:prstGeom prst="rect">
                      <a:avLst/>
                    </a:prstGeom>
                  </pic:spPr>
                </pic:pic>
              </a:graphicData>
            </a:graphic>
          </wp:inline>
        </w:drawing>
      </w:r>
    </w:p>
    <w:p w14:paraId="2BC7FA64">
      <w:pPr>
        <w:widowControl/>
        <w:shd w:val="clear" w:color="auto" w:fill="auto"/>
        <w:spacing w:line="360" w:lineRule="auto"/>
        <w:jc w:val="center"/>
        <w:rPr>
          <w:rFonts w:hint="eastAsia" w:ascii="微软雅黑" w:hAnsi="微软雅黑" w:eastAsia="微软雅黑" w:cs="微软雅黑"/>
          <w:color w:val="auto"/>
          <w:szCs w:val="21"/>
          <w:highlight w:val="none"/>
          <w:lang w:eastAsia="zh-CN"/>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2</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p w14:paraId="062AF3B6">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p>
    <w:p w14:paraId="791D37C5">
      <w:pPr>
        <w:shd w:val="clear" w:color="auto" w:fill="auto"/>
        <w:spacing w:line="360" w:lineRule="auto"/>
        <w:rPr>
          <w:rFonts w:hint="default" w:ascii="微软雅黑" w:hAnsi="微软雅黑" w:eastAsia="微软雅黑" w:cs="微软雅黑"/>
          <w:b/>
          <w:color w:val="auto"/>
          <w:szCs w:val="21"/>
          <w:highlight w:val="none"/>
          <w:lang w:eastAsia="zh-CN"/>
          <w:woUserID w:val="1"/>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5</w:t>
      </w:r>
      <w:r>
        <w:rPr>
          <w:rFonts w:hint="eastAsia" w:ascii="微软雅黑" w:hAnsi="微软雅黑" w:eastAsia="微软雅黑" w:cs="微软雅黑"/>
          <w:b/>
          <w:color w:val="auto"/>
          <w:szCs w:val="21"/>
          <w:highlight w:val="none"/>
        </w:rPr>
        <w:t xml:space="preserve"> </w:t>
      </w:r>
      <w:r>
        <w:rPr>
          <w:rFonts w:hint="eastAsia" w:ascii="微软雅黑" w:hAnsi="微软雅黑" w:eastAsia="微软雅黑" w:cs="微软雅黑"/>
          <w:b/>
          <w:color w:val="auto"/>
          <w:szCs w:val="21"/>
          <w:highlight w:val="none"/>
          <w:lang w:eastAsia="zh-CN"/>
          <w:woUserID w:val="1"/>
        </w:rPr>
        <w:t>长城</w:t>
      </w:r>
    </w:p>
    <w:p w14:paraId="27549FE3">
      <w:pPr>
        <w:widowControl/>
        <w:shd w:val="clear" w:color="auto" w:fill="auto"/>
        <w:spacing w:line="360" w:lineRule="auto"/>
        <w:jc w:val="left"/>
        <w:rPr>
          <w:rFonts w:hint="eastAsia" w:ascii="微软雅黑" w:hAnsi="微软雅黑" w:eastAsia="微软雅黑" w:cs="微软雅黑"/>
          <w:color w:val="auto"/>
          <w:kern w:val="0"/>
          <w:szCs w:val="21"/>
          <w:highlight w:val="none"/>
        </w:rPr>
      </w:pPr>
      <w:bookmarkStart w:id="5" w:name="OLE_LINK13"/>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.1场地</w:t>
      </w:r>
      <w:r>
        <w:rPr>
          <w:rFonts w:hint="eastAsia" w:ascii="微软雅黑" w:hAnsi="微软雅黑" w:eastAsia="微软雅黑" w:cs="微软雅黑"/>
          <w:color w:val="auto"/>
          <w:kern w:val="0"/>
          <w:szCs w:val="21"/>
          <w:highlight w:val="none"/>
          <w:lang w:val="en-US" w:eastAsia="zh-CN"/>
        </w:rPr>
        <w:t>边框上</w:t>
      </w:r>
      <w:r>
        <w:rPr>
          <w:rFonts w:hint="eastAsia" w:ascii="微软雅黑" w:hAnsi="微软雅黑" w:eastAsia="微软雅黑" w:cs="微软雅黑"/>
          <w:color w:val="auto"/>
          <w:kern w:val="0"/>
          <w:szCs w:val="21"/>
          <w:highlight w:val="none"/>
        </w:rPr>
        <w:t>固定一</w:t>
      </w:r>
      <w:r>
        <w:rPr>
          <w:rFonts w:hint="eastAsia" w:ascii="微软雅黑" w:hAnsi="微软雅黑" w:eastAsia="微软雅黑" w:cs="微软雅黑"/>
          <w:color w:val="auto"/>
          <w:kern w:val="0"/>
          <w:szCs w:val="21"/>
          <w:highlight w:val="none"/>
          <w:lang w:val="en-US" w:eastAsia="zh-CN"/>
        </w:rPr>
        <w:t>待修建的长城（注意固定位置），长城靠近场地引导线</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修建材料在基地，</w:t>
      </w:r>
      <w:r>
        <w:rPr>
          <w:rFonts w:hint="eastAsia" w:ascii="微软雅黑" w:hAnsi="微软雅黑" w:eastAsia="微软雅黑" w:cs="微软雅黑"/>
          <w:color w:val="auto"/>
          <w:kern w:val="0"/>
          <w:szCs w:val="21"/>
          <w:highlight w:val="none"/>
        </w:rPr>
        <w:t>如图1</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w:t>
      </w:r>
    </w:p>
    <w:p w14:paraId="5E735D4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highlight w:val="none"/>
        </w:rPr>
        <w:t>.2</w:t>
      </w:r>
      <w:r>
        <w:rPr>
          <w:rFonts w:hint="eastAsia" w:ascii="微软雅黑" w:hAnsi="微软雅黑" w:eastAsia="微软雅黑" w:cs="微软雅黑"/>
          <w:color w:val="auto"/>
          <w:kern w:val="0"/>
          <w:szCs w:val="21"/>
          <w:highlight w:val="none"/>
          <w:lang w:val="en-US" w:eastAsia="zh-CN"/>
        </w:rPr>
        <w:t>得分标准：修建材料在长城上（仅与长城接触），</w:t>
      </w:r>
      <w:r>
        <w:rPr>
          <w:rFonts w:hint="eastAsia" w:ascii="微软雅黑" w:hAnsi="微软雅黑" w:eastAsia="微软雅黑" w:cs="微软雅黑"/>
          <w:color w:val="auto"/>
          <w:kern w:val="0"/>
          <w:szCs w:val="21"/>
          <w:highlight w:val="none"/>
        </w:rPr>
        <w:t>得</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0分，如图1</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w:t>
      </w:r>
    </w:p>
    <w:p w14:paraId="4E31EF89">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r>
        <w:rPr>
          <w:sz w:val="21"/>
        </w:rPr>
        <mc:AlternateContent>
          <mc:Choice Requires="wps">
            <w:drawing>
              <wp:anchor distT="0" distB="0" distL="114300" distR="114300" simplePos="0" relativeHeight="251679744" behindDoc="0" locked="0" layoutInCell="1" allowOverlap="1">
                <wp:simplePos x="0" y="0"/>
                <wp:positionH relativeFrom="column">
                  <wp:posOffset>2767330</wp:posOffset>
                </wp:positionH>
                <wp:positionV relativeFrom="paragraph">
                  <wp:posOffset>243205</wp:posOffset>
                </wp:positionV>
                <wp:extent cx="3131820" cy="635000"/>
                <wp:effectExtent l="12700" t="12700" r="17780" b="876300"/>
                <wp:wrapNone/>
                <wp:docPr id="60" name="矩形标注 60"/>
                <wp:cNvGraphicFramePr/>
                <a:graphic xmlns:a="http://schemas.openxmlformats.org/drawingml/2006/main">
                  <a:graphicData uri="http://schemas.microsoft.com/office/word/2010/wordprocessingShape">
                    <wps:wsp>
                      <wps:cNvSpPr/>
                      <wps:spPr>
                        <a:xfrm>
                          <a:off x="3224530" y="4363085"/>
                          <a:ext cx="3131820" cy="635000"/>
                        </a:xfrm>
                        <a:prstGeom prst="wedgeRectCallout">
                          <a:avLst>
                            <a:gd name="adj1" fmla="val 26642"/>
                            <a:gd name="adj2" fmla="val 184100"/>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0AEFFB0">
                            <w:pPr>
                              <w:jc w:val="center"/>
                              <w:rPr>
                                <w:color w:val="0000FF"/>
                                <w14:textOutline w14:w="9525">
                                  <w14:solidFill>
                                    <w14:srgbClr w14:val="FF0000"/>
                                  </w14:solidFill>
                                  <w14:round/>
                                </w14:textOutline>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17.9pt;margin-top:19.15pt;height:50pt;width:246.6pt;z-index:251679744;v-text-anchor:middle;mso-width-relative:page;mso-height-relative:page;" filled="f" stroked="t" coordsize="21600,21600" o:gfxdata="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EVFX9HYAAAACgEAAA8AAAAAAAAAAQAgAAAAIgAAAGRycy9kb3ducmV2&#10;LnhtbFBLAQIUABQAAAAIAIdO4kBsaEGBpwIAADEFAAAOAAAAAAAAAAEAIAAAACcBAABkcnMvZTJv&#10;RG9jLnhtbFBLBQYAAAAABgAGAFkBAABABgAAAAA=&#10;" adj="16555,50566">
                <v:fill on="f" focussize="0,0"/>
                <v:stroke weight="2pt" color="#FF0000 [2404]" joinstyle="round"/>
                <v:imagedata o:title=""/>
                <o:lock v:ext="edit" aspectratio="f"/>
                <v:textbox>
                  <w:txbxContent>
                    <w:p w14:paraId="10AEFFB0">
                      <w:pPr>
                        <w:jc w:val="center"/>
                        <w:rPr>
                          <w:color w:val="0000FF"/>
                          <w14:textOutline w14:w="9525">
                            <w14:solidFill>
                              <w14:srgbClr w14:val="FF0000"/>
                            </w14:solidFill>
                            <w14:round/>
                          </w14:textOutline>
                        </w:rPr>
                      </w:pPr>
                    </w:p>
                  </w:txbxContent>
                </v:textbox>
              </v:shape>
            </w:pict>
          </mc:Fallback>
        </mc:AlternateContent>
      </w:r>
      <w:r>
        <w:rPr>
          <w:rFonts w:hint="eastAsia" w:ascii="微软雅黑" w:hAnsi="微软雅黑" w:eastAsia="微软雅黑" w:cs="微软雅黑"/>
          <w:color w:val="auto"/>
          <w:kern w:val="0"/>
          <w:szCs w:val="21"/>
          <w:highlight w:val="none"/>
          <w:lang w:eastAsia="zh-CN"/>
        </w:rPr>
        <w:drawing>
          <wp:anchor distT="0" distB="0" distL="114300" distR="114300" simplePos="0" relativeHeight="251678720" behindDoc="0" locked="0" layoutInCell="1" allowOverlap="1">
            <wp:simplePos x="0" y="0"/>
            <wp:positionH relativeFrom="column">
              <wp:posOffset>2785745</wp:posOffset>
            </wp:positionH>
            <wp:positionV relativeFrom="paragraph">
              <wp:posOffset>271780</wp:posOffset>
            </wp:positionV>
            <wp:extent cx="3084830" cy="611505"/>
            <wp:effectExtent l="0" t="0" r="0" b="0"/>
            <wp:wrapNone/>
            <wp:docPr id="32" name="图片 32" descr="0a.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0a.545"/>
                    <pic:cNvPicPr>
                      <a:picLocks noChangeAspect="1"/>
                    </pic:cNvPicPr>
                  </pic:nvPicPr>
                  <pic:blipFill>
                    <a:blip r:embed="rId19"/>
                    <a:srcRect t="50000" r="14306" b="21493"/>
                    <a:stretch>
                      <a:fillRect/>
                    </a:stretch>
                  </pic:blipFill>
                  <pic:spPr>
                    <a:xfrm>
                      <a:off x="0" y="0"/>
                      <a:ext cx="3084830" cy="611505"/>
                    </a:xfrm>
                    <a:prstGeom prst="rect">
                      <a:avLst/>
                    </a:prstGeom>
                  </pic:spPr>
                </pic:pic>
              </a:graphicData>
            </a:graphic>
          </wp:anchor>
        </w:drawing>
      </w:r>
    </w:p>
    <w:p w14:paraId="183FB1B3">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p>
    <w:bookmarkEnd w:id="5"/>
    <w:p w14:paraId="102EF1FB">
      <w:pPr>
        <w:shd w:val="clear" w:color="auto" w:fill="auto"/>
        <w:jc w:val="center"/>
        <w:rPr>
          <w:rFonts w:hint="eastAsia" w:ascii="微软雅黑" w:hAnsi="微软雅黑" w:eastAsia="微软雅黑" w:cs="微软雅黑"/>
          <w:color w:val="auto"/>
          <w:szCs w:val="21"/>
          <w:highlight w:val="none"/>
          <w:lang w:eastAsia="zh-CN"/>
        </w:rPr>
      </w:pPr>
      <w:r>
        <w:rPr>
          <w:rFonts w:hint="eastAsia" w:ascii="微软雅黑" w:hAnsi="微软雅黑" w:eastAsia="微软雅黑" w:cs="微软雅黑"/>
          <w:color w:val="auto"/>
          <w:szCs w:val="21"/>
          <w:highlight w:val="none"/>
          <w:lang w:val="en-US" w:eastAsia="zh-CN"/>
        </w:rPr>
        <w:t xml:space="preserve">  </w:t>
      </w:r>
      <w:r>
        <w:rPr>
          <w:rFonts w:hint="eastAsia" w:ascii="微软雅黑" w:hAnsi="微软雅黑" w:eastAsia="微软雅黑" w:cs="微软雅黑"/>
          <w:color w:val="auto"/>
          <w:szCs w:val="21"/>
          <w:highlight w:val="none"/>
          <w:lang w:eastAsia="zh-CN"/>
        </w:rPr>
        <w:drawing>
          <wp:inline distT="0" distB="0" distL="114300" distR="114300">
            <wp:extent cx="1758315" cy="1440180"/>
            <wp:effectExtent l="0" t="0" r="13335" b="7620"/>
            <wp:docPr id="22" name="图片 22" descr="0a.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a.527"/>
                    <pic:cNvPicPr>
                      <a:picLocks noChangeAspect="1"/>
                    </pic:cNvPicPr>
                  </pic:nvPicPr>
                  <pic:blipFill>
                    <a:blip r:embed="rId20"/>
                    <a:srcRect l="11917" t="24071" r="24167" b="600"/>
                    <a:stretch>
                      <a:fillRect/>
                    </a:stretch>
                  </pic:blipFill>
                  <pic:spPr>
                    <a:xfrm>
                      <a:off x="0" y="0"/>
                      <a:ext cx="1758315" cy="1440180"/>
                    </a:xfrm>
                    <a:prstGeom prst="rect">
                      <a:avLst/>
                    </a:prstGeom>
                  </pic:spPr>
                </pic:pic>
              </a:graphicData>
            </a:graphic>
          </wp:inline>
        </w:drawing>
      </w:r>
      <w:r>
        <w:rPr>
          <w:rFonts w:hint="eastAsia" w:ascii="微软雅黑" w:hAnsi="微软雅黑" w:eastAsia="微软雅黑" w:cs="微软雅黑"/>
          <w:color w:val="auto"/>
          <w:szCs w:val="21"/>
          <w:highlight w:val="none"/>
          <w:lang w:val="en-US" w:eastAsia="zh-CN"/>
        </w:rPr>
        <w:t xml:space="preserve">  </w:t>
      </w:r>
      <w:r>
        <w:rPr>
          <w:rFonts w:hint="eastAsia" w:ascii="微软雅黑" w:hAnsi="微软雅黑" w:eastAsia="微软雅黑" w:cs="微软雅黑"/>
          <w:color w:val="auto"/>
          <w:szCs w:val="21"/>
          <w:highlight w:val="none"/>
          <w:lang w:eastAsia="zh-CN"/>
        </w:rPr>
        <w:drawing>
          <wp:inline distT="0" distB="0" distL="114300" distR="114300">
            <wp:extent cx="3208655" cy="1800225"/>
            <wp:effectExtent l="0" t="0" r="10795" b="8890"/>
            <wp:docPr id="23" name="图片 23" descr="0a.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0a.528"/>
                    <pic:cNvPicPr>
                      <a:picLocks noChangeAspect="1"/>
                    </pic:cNvPicPr>
                  </pic:nvPicPr>
                  <pic:blipFill>
                    <a:blip r:embed="rId21"/>
                    <a:srcRect l="8813" t="9922" r="9792" b="24371"/>
                    <a:stretch>
                      <a:fillRect/>
                    </a:stretch>
                  </pic:blipFill>
                  <pic:spPr>
                    <a:xfrm>
                      <a:off x="0" y="0"/>
                      <a:ext cx="3208655" cy="1800225"/>
                    </a:xfrm>
                    <a:prstGeom prst="rect">
                      <a:avLst/>
                    </a:prstGeom>
                  </pic:spPr>
                </pic:pic>
              </a:graphicData>
            </a:graphic>
          </wp:inline>
        </w:drawing>
      </w:r>
    </w:p>
    <w:p w14:paraId="6D6E72AD">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5</w:t>
      </w:r>
      <w:r>
        <w:rPr>
          <w:rFonts w:hint="eastAsia" w:ascii="微软雅黑" w:hAnsi="微软雅黑" w:eastAsia="微软雅黑" w:cs="微软雅黑"/>
          <w:b/>
          <w:bCs/>
          <w:color w:val="auto"/>
          <w:kern w:val="0"/>
          <w:sz w:val="18"/>
          <w:szCs w:val="18"/>
          <w:highlight w:val="none"/>
        </w:rPr>
        <w:t xml:space="preserve"> 初始状态</w:t>
      </w:r>
    </w:p>
    <w:p w14:paraId="225D6696">
      <w:pPr>
        <w:widowControl/>
        <w:shd w:val="clear" w:color="auto" w:fill="auto"/>
        <w:spacing w:line="360" w:lineRule="auto"/>
        <w:jc w:val="center"/>
        <w:rPr>
          <w:rFonts w:hint="eastAsia" w:ascii="微软雅黑" w:hAnsi="微软雅黑" w:eastAsia="微软雅黑" w:cs="微软雅黑"/>
          <w:b/>
          <w:bCs/>
          <w:color w:val="auto"/>
          <w:kern w:val="0"/>
          <w:szCs w:val="21"/>
          <w:highlight w:val="none"/>
          <w:lang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2576" behindDoc="0" locked="0" layoutInCell="1" allowOverlap="1">
                <wp:simplePos x="0" y="0"/>
                <wp:positionH relativeFrom="column">
                  <wp:posOffset>4763135</wp:posOffset>
                </wp:positionH>
                <wp:positionV relativeFrom="paragraph">
                  <wp:posOffset>308610</wp:posOffset>
                </wp:positionV>
                <wp:extent cx="766445" cy="446405"/>
                <wp:effectExtent l="4445" t="5080" r="10160" b="215265"/>
                <wp:wrapNone/>
                <wp:docPr id="62" name="自选图形 92"/>
                <wp:cNvGraphicFramePr/>
                <a:graphic xmlns:a="http://schemas.openxmlformats.org/drawingml/2006/main">
                  <a:graphicData uri="http://schemas.microsoft.com/office/word/2010/wordprocessingShape">
                    <wps:wsp>
                      <wps:cNvSpPr/>
                      <wps:spPr>
                        <a:xfrm>
                          <a:off x="0" y="0"/>
                          <a:ext cx="766445" cy="446405"/>
                        </a:xfrm>
                        <a:prstGeom prst="wedgeRectCallout">
                          <a:avLst>
                            <a:gd name="adj1" fmla="val 44863"/>
                            <a:gd name="adj2" fmla="val 93954"/>
                          </a:avLst>
                        </a:prstGeom>
                        <a:solidFill>
                          <a:srgbClr val="FFFFFF"/>
                        </a:solidFill>
                        <a:ln w="9525" cap="flat" cmpd="sng">
                          <a:solidFill>
                            <a:srgbClr val="FF0000"/>
                          </a:solidFill>
                          <a:prstDash val="solid"/>
                          <a:miter/>
                          <a:headEnd type="none" w="med" len="med"/>
                          <a:tailEnd type="none" w="med" len="med"/>
                        </a:ln>
                      </wps:spPr>
                      <wps:txbx>
                        <w:txbxContent>
                          <w:p w14:paraId="3ED66C3B">
                            <w:pPr>
                              <w:rPr>
                                <w:rFonts w:hint="default" w:eastAsia="宋体"/>
                                <w:b/>
                                <w:sz w:val="18"/>
                                <w:szCs w:val="21"/>
                                <w:lang w:val="en-US" w:eastAsia="zh-CN"/>
                              </w:rPr>
                            </w:pPr>
                            <w:r>
                              <w:rPr>
                                <w:rFonts w:hint="eastAsia" w:ascii="宋体" w:hAnsi="宋体" w:cs="宋体"/>
                                <w:b/>
                                <w:sz w:val="16"/>
                                <w:szCs w:val="16"/>
                                <w:lang w:val="en-US" w:eastAsia="zh-CN"/>
                              </w:rPr>
                              <w:t>修建材料仅与长城接触</w:t>
                            </w:r>
                          </w:p>
                        </w:txbxContent>
                      </wps:txbx>
                      <wps:bodyPr vert="horz" wrap="square" anchor="t" anchorCtr="0" upright="1"/>
                    </wps:wsp>
                  </a:graphicData>
                </a:graphic>
              </wp:anchor>
            </w:drawing>
          </mc:Choice>
          <mc:Fallback>
            <w:pict>
              <v:shape id="自选图形 92" o:spid="_x0000_s1026" o:spt="61" type="#_x0000_t61" style="position:absolute;left:0pt;margin-left:375.05pt;margin-top:24.3pt;height:35.15pt;width:60.35pt;z-index:251672576;mso-width-relative:page;mso-height-relative:page;" fillcolor="#FFFFFF" filled="t" stroked="t" coordsize="21600,21600" o:gfxdata="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3Sup&#10;XNsAAAAKAQAADwAAAAAAAAABACAAAAAiAAAAZHJzL2Rvd25yZXYueG1sUEsBAhQAFAAAAAgAh07i&#10;QET0nVNYAgAAwAQAAA4AAAAAAAAAAQAgAAAAKgEAAGRycy9lMm9Eb2MueG1sUEsFBgAAAAAGAAYA&#10;WQEAAPQFAAAAAA==&#10;" adj="20490,31094">
                <v:fill on="t" focussize="0,0"/>
                <v:stroke color="#FF0000" joinstyle="miter"/>
                <v:imagedata o:title=""/>
                <o:lock v:ext="edit" aspectratio="f"/>
                <v:textbox>
                  <w:txbxContent>
                    <w:p w14:paraId="3ED66C3B">
                      <w:pPr>
                        <w:rPr>
                          <w:rFonts w:hint="default" w:eastAsia="宋体"/>
                          <w:b/>
                          <w:sz w:val="18"/>
                          <w:szCs w:val="21"/>
                          <w:lang w:val="en-US" w:eastAsia="zh-CN"/>
                        </w:rPr>
                      </w:pPr>
                      <w:r>
                        <w:rPr>
                          <w:rFonts w:hint="eastAsia" w:ascii="宋体" w:hAnsi="宋体" w:cs="宋体"/>
                          <w:b/>
                          <w:sz w:val="16"/>
                          <w:szCs w:val="16"/>
                          <w:lang w:val="en-US" w:eastAsia="zh-CN"/>
                        </w:rPr>
                        <w:t>修建材料仅与长城接触</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64384" behindDoc="0" locked="0" layoutInCell="1" allowOverlap="1">
                <wp:simplePos x="0" y="0"/>
                <wp:positionH relativeFrom="column">
                  <wp:posOffset>1399540</wp:posOffset>
                </wp:positionH>
                <wp:positionV relativeFrom="paragraph">
                  <wp:posOffset>1609090</wp:posOffset>
                </wp:positionV>
                <wp:extent cx="610235" cy="259080"/>
                <wp:effectExtent l="4445" t="807720" r="242570" b="19050"/>
                <wp:wrapNone/>
                <wp:docPr id="3" name="自选图形 92"/>
                <wp:cNvGraphicFramePr/>
                <a:graphic xmlns:a="http://schemas.openxmlformats.org/drawingml/2006/main">
                  <a:graphicData uri="http://schemas.microsoft.com/office/word/2010/wordprocessingShape">
                    <wps:wsp>
                      <wps:cNvSpPr/>
                      <wps:spPr>
                        <a:xfrm>
                          <a:off x="0" y="0"/>
                          <a:ext cx="610235" cy="259080"/>
                        </a:xfrm>
                        <a:prstGeom prst="wedgeRectCallout">
                          <a:avLst>
                            <a:gd name="adj1" fmla="val 85067"/>
                            <a:gd name="adj2" fmla="val -348284"/>
                          </a:avLst>
                        </a:prstGeom>
                        <a:solidFill>
                          <a:srgbClr val="FFFFFF"/>
                        </a:solidFill>
                        <a:ln w="9525" cap="flat" cmpd="sng">
                          <a:solidFill>
                            <a:srgbClr val="FF0000"/>
                          </a:solidFill>
                          <a:prstDash val="solid"/>
                          <a:miter/>
                          <a:headEnd type="none" w="med" len="med"/>
                          <a:tailEnd type="none" w="med" len="med"/>
                        </a:ln>
                      </wps:spPr>
                      <wps:txbx>
                        <w:txbxContent>
                          <w:p w14:paraId="751EB127">
                            <w:pPr>
                              <w:rPr>
                                <w:rFonts w:hint="default" w:eastAsia="宋体"/>
                                <w:b/>
                                <w:sz w:val="18"/>
                                <w:szCs w:val="21"/>
                                <w:lang w:val="en-US" w:eastAsia="zh-CN"/>
                              </w:rPr>
                            </w:pPr>
                            <w:r>
                              <w:rPr>
                                <w:rFonts w:hint="eastAsia" w:ascii="宋体" w:hAnsi="宋体" w:cs="宋体"/>
                                <w:b/>
                                <w:sz w:val="16"/>
                                <w:szCs w:val="16"/>
                                <w:lang w:val="en-US" w:eastAsia="zh-CN"/>
                              </w:rPr>
                              <w:t>修建材料</w:t>
                            </w:r>
                          </w:p>
                        </w:txbxContent>
                      </wps:txbx>
                      <wps:bodyPr vert="horz" wrap="square" anchor="t" anchorCtr="0" upright="1"/>
                    </wps:wsp>
                  </a:graphicData>
                </a:graphic>
              </wp:anchor>
            </w:drawing>
          </mc:Choice>
          <mc:Fallback>
            <w:pict>
              <v:shape id="自选图形 92" o:spid="_x0000_s1026" o:spt="61" type="#_x0000_t61" style="position:absolute;left:0pt;margin-left:110.2pt;margin-top:126.7pt;height:20.4pt;width:48.05pt;z-index:251664384;mso-width-relative:page;mso-height-relative:page;" fillcolor="#FFFFFF" filled="t" stroked="t" coordsize="21600,21600" o:gfxdata="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KDY&#10;LXLbAAAACwEAAA8AAAAAAAAAAQAgAAAAIgAAAGRycy9kb3ducmV2LnhtbFBLAQIUABQAAAAIAIdO&#10;4kA0FCExWQIAAMEEAAAOAAAAAAAAAAEAIAAAACoBAABkcnMvZTJvRG9jLnhtbFBLBQYAAAAABgAG&#10;AFkBAAD1BQAAAAA=&#10;" adj="29174,-64429">
                <v:fill on="t" focussize="0,0"/>
                <v:stroke color="#FF0000" joinstyle="miter"/>
                <v:imagedata o:title=""/>
                <o:lock v:ext="edit" aspectratio="f"/>
                <v:textbox>
                  <w:txbxContent>
                    <w:p w14:paraId="751EB127">
                      <w:pPr>
                        <w:rPr>
                          <w:rFonts w:hint="default" w:eastAsia="宋体"/>
                          <w:b/>
                          <w:sz w:val="18"/>
                          <w:szCs w:val="21"/>
                          <w:lang w:val="en-US" w:eastAsia="zh-CN"/>
                        </w:rPr>
                      </w:pPr>
                      <w:r>
                        <w:rPr>
                          <w:rFonts w:hint="eastAsia" w:ascii="宋体" w:hAnsi="宋体" w:cs="宋体"/>
                          <w:b/>
                          <w:sz w:val="16"/>
                          <w:szCs w:val="16"/>
                          <w:lang w:val="en-US" w:eastAsia="zh-CN"/>
                        </w:rPr>
                        <w:t>修建材料</w:t>
                      </w:r>
                    </w:p>
                  </w:txbxContent>
                </v:textbox>
              </v:shape>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71552" behindDoc="0" locked="0" layoutInCell="1" allowOverlap="1">
                <wp:simplePos x="0" y="0"/>
                <wp:positionH relativeFrom="column">
                  <wp:posOffset>240030</wp:posOffset>
                </wp:positionH>
                <wp:positionV relativeFrom="paragraph">
                  <wp:posOffset>1609090</wp:posOffset>
                </wp:positionV>
                <wp:extent cx="429260" cy="259080"/>
                <wp:effectExtent l="4445" t="814070" r="347345" b="12700"/>
                <wp:wrapNone/>
                <wp:docPr id="61" name="自选图形 92"/>
                <wp:cNvGraphicFramePr/>
                <a:graphic xmlns:a="http://schemas.openxmlformats.org/drawingml/2006/main">
                  <a:graphicData uri="http://schemas.microsoft.com/office/word/2010/wordprocessingShape">
                    <wps:wsp>
                      <wps:cNvSpPr/>
                      <wps:spPr>
                        <a:xfrm>
                          <a:off x="0" y="0"/>
                          <a:ext cx="429260" cy="259080"/>
                        </a:xfrm>
                        <a:prstGeom prst="wedgeRectCallout">
                          <a:avLst>
                            <a:gd name="adj1" fmla="val 122041"/>
                            <a:gd name="adj2" fmla="val -350735"/>
                          </a:avLst>
                        </a:prstGeom>
                        <a:solidFill>
                          <a:srgbClr val="FFFFFF"/>
                        </a:solidFill>
                        <a:ln w="9525" cap="flat" cmpd="sng">
                          <a:solidFill>
                            <a:srgbClr val="FF0000"/>
                          </a:solidFill>
                          <a:prstDash val="solid"/>
                          <a:miter/>
                          <a:headEnd type="none" w="med" len="med"/>
                          <a:tailEnd type="none" w="med" len="med"/>
                        </a:ln>
                      </wps:spPr>
                      <wps:txbx>
                        <w:txbxContent>
                          <w:p w14:paraId="0F092513">
                            <w:pPr>
                              <w:rPr>
                                <w:rFonts w:hint="default" w:eastAsia="宋体"/>
                                <w:b/>
                                <w:sz w:val="18"/>
                                <w:szCs w:val="21"/>
                                <w:lang w:val="en-US" w:eastAsia="zh-CN"/>
                              </w:rPr>
                            </w:pPr>
                            <w:r>
                              <w:rPr>
                                <w:rFonts w:hint="eastAsia" w:ascii="宋体" w:hAnsi="宋体" w:cs="宋体"/>
                                <w:b/>
                                <w:sz w:val="16"/>
                                <w:szCs w:val="16"/>
                                <w:lang w:val="en-US" w:eastAsia="zh-CN"/>
                              </w:rPr>
                              <w:t>城垛</w:t>
                            </w:r>
                          </w:p>
                        </w:txbxContent>
                      </wps:txbx>
                      <wps:bodyPr vert="horz" wrap="square" anchor="t" anchorCtr="0" upright="1"/>
                    </wps:wsp>
                  </a:graphicData>
                </a:graphic>
              </wp:anchor>
            </w:drawing>
          </mc:Choice>
          <mc:Fallback>
            <w:pict>
              <v:shape id="自选图形 92" o:spid="_x0000_s1026" o:spt="61" type="#_x0000_t61" style="position:absolute;left:0pt;margin-left:18.9pt;margin-top:126.7pt;height:20.4pt;width:33.8pt;z-index:251671552;mso-width-relative:page;mso-height-relative:page;" fillcolor="#FFFFFF" filled="t" stroked="t" coordsize="21600,21600" o:gfxdata="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Kc5g&#10;WdkAAAAKAQAADwAAAAAAAAABACAAAAAiAAAAZHJzL2Rvd25yZXYueG1sUEsBAhQAFAAAAAgAh07i&#10;QHVAGUFaAgAAwwQAAA4AAAAAAAAAAQAgAAAAKAEAAGRycy9lMm9Eb2MueG1sUEsFBgAAAAAGAAYA&#10;WQEAAPQFAAAAAA==&#10;" adj="37161,-64959">
                <v:fill on="t" focussize="0,0"/>
                <v:stroke color="#FF0000" joinstyle="miter"/>
                <v:imagedata o:title=""/>
                <o:lock v:ext="edit" aspectratio="f"/>
                <v:textbox>
                  <w:txbxContent>
                    <w:p w14:paraId="0F092513">
                      <w:pPr>
                        <w:rPr>
                          <w:rFonts w:hint="default" w:eastAsia="宋体"/>
                          <w:b/>
                          <w:sz w:val="18"/>
                          <w:szCs w:val="21"/>
                          <w:lang w:val="en-US" w:eastAsia="zh-CN"/>
                        </w:rPr>
                      </w:pPr>
                      <w:r>
                        <w:rPr>
                          <w:rFonts w:hint="eastAsia" w:ascii="宋体" w:hAnsi="宋体" w:cs="宋体"/>
                          <w:b/>
                          <w:sz w:val="16"/>
                          <w:szCs w:val="16"/>
                          <w:lang w:val="en-US" w:eastAsia="zh-CN"/>
                        </w:rPr>
                        <w:t>城垛</w:t>
                      </w:r>
                    </w:p>
                  </w:txbxContent>
                </v:textbox>
              </v:shape>
            </w:pict>
          </mc:Fallback>
        </mc:AlternateContent>
      </w:r>
      <w:r>
        <w:rPr>
          <w:rFonts w:hint="eastAsia" w:ascii="微软雅黑" w:hAnsi="微软雅黑" w:eastAsia="微软雅黑" w:cs="微软雅黑"/>
          <w:b/>
          <w:color w:val="auto"/>
          <w:szCs w:val="21"/>
          <w:highlight w:val="none"/>
        </w:rPr>
        <w:drawing>
          <wp:inline distT="0" distB="0" distL="114300" distR="114300">
            <wp:extent cx="2635885" cy="1440180"/>
            <wp:effectExtent l="0" t="0" r="12065" b="7620"/>
            <wp:docPr id="24" name="图片 24" descr="0a.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0a.530"/>
                    <pic:cNvPicPr>
                      <a:picLocks noChangeAspect="1"/>
                    </pic:cNvPicPr>
                  </pic:nvPicPr>
                  <pic:blipFill>
                    <a:blip r:embed="rId22"/>
                    <a:srcRect l="8313" t="35641" r="9813"/>
                    <a:stretch>
                      <a:fillRect/>
                    </a:stretch>
                  </pic:blipFill>
                  <pic:spPr>
                    <a:xfrm>
                      <a:off x="0" y="0"/>
                      <a:ext cx="2635885" cy="1440180"/>
                    </a:xfrm>
                    <a:prstGeom prst="rect">
                      <a:avLst/>
                    </a:prstGeom>
                  </pic:spPr>
                </pic:pic>
              </a:graphicData>
            </a:graphic>
          </wp:inline>
        </w:drawing>
      </w:r>
      <w:r>
        <w:rPr>
          <w:rFonts w:hint="eastAsia" w:ascii="微软雅黑" w:hAnsi="微软雅黑" w:eastAsia="微软雅黑" w:cs="微软雅黑"/>
          <w:b/>
          <w:color w:val="auto"/>
          <w:szCs w:val="21"/>
          <w:highlight w:val="none"/>
          <w:lang w:val="en-US" w:eastAsia="zh-CN"/>
        </w:rPr>
        <w:t xml:space="preserve">  </w:t>
      </w:r>
      <w:r>
        <w:rPr>
          <w:rFonts w:hint="eastAsia" w:ascii="微软雅黑" w:hAnsi="微软雅黑" w:eastAsia="微软雅黑" w:cs="微软雅黑"/>
          <w:b/>
          <w:color w:val="auto"/>
          <w:szCs w:val="21"/>
          <w:highlight w:val="none"/>
        </w:rPr>
        <w:drawing>
          <wp:inline distT="0" distB="0" distL="114300" distR="114300">
            <wp:extent cx="3387090" cy="1800225"/>
            <wp:effectExtent l="0" t="0" r="3810" b="5080"/>
            <wp:docPr id="25" name="图片 25" descr="0a.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a.531"/>
                    <pic:cNvPicPr>
                      <a:picLocks noChangeAspect="1"/>
                    </pic:cNvPicPr>
                  </pic:nvPicPr>
                  <pic:blipFill>
                    <a:blip r:embed="rId23"/>
                    <a:srcRect l="6313" t="23921" r="5917" b="8963"/>
                    <a:stretch>
                      <a:fillRect/>
                    </a:stretch>
                  </pic:blipFill>
                  <pic:spPr>
                    <a:xfrm>
                      <a:off x="0" y="0"/>
                      <a:ext cx="3387090" cy="1800225"/>
                    </a:xfrm>
                    <a:prstGeom prst="rect">
                      <a:avLst/>
                    </a:prstGeom>
                  </pic:spPr>
                </pic:pic>
              </a:graphicData>
            </a:graphic>
          </wp:inline>
        </w:drawing>
      </w:r>
    </w:p>
    <w:p w14:paraId="673AE36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rPr>
      </w:pPr>
      <w:bookmarkStart w:id="6" w:name="OLE_LINK9"/>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6</w:t>
      </w:r>
      <w:r>
        <w:rPr>
          <w:rFonts w:hint="eastAsia" w:ascii="微软雅黑" w:hAnsi="微软雅黑" w:eastAsia="微软雅黑" w:cs="微软雅黑"/>
          <w:b/>
          <w:bCs/>
          <w:color w:val="auto"/>
          <w:kern w:val="0"/>
          <w:sz w:val="18"/>
          <w:szCs w:val="18"/>
          <w:highlight w:val="none"/>
        </w:rPr>
        <w:t xml:space="preserve"> 完成状态</w:t>
      </w:r>
      <w:r>
        <w:rPr>
          <w:rFonts w:hint="eastAsia" w:ascii="微软雅黑" w:hAnsi="微软雅黑" w:eastAsia="微软雅黑" w:cs="微软雅黑"/>
          <w:b/>
          <w:bCs/>
          <w:color w:val="auto"/>
          <w:kern w:val="0"/>
          <w:sz w:val="18"/>
          <w:szCs w:val="18"/>
          <w:highlight w:val="none"/>
          <w:lang w:eastAsia="zh-CN"/>
        </w:rPr>
        <w:t>示意</w:t>
      </w:r>
    </w:p>
    <w:bookmarkEnd w:id="6"/>
    <w:p w14:paraId="3F8AD6E7">
      <w:pPr>
        <w:widowControl/>
        <w:shd w:val="clear" w:color="auto" w:fill="auto"/>
        <w:spacing w:line="360" w:lineRule="auto"/>
        <w:jc w:val="center"/>
        <w:rPr>
          <w:rFonts w:hint="eastAsia" w:ascii="微软雅黑" w:hAnsi="微软雅黑" w:eastAsia="微软雅黑" w:cs="微软雅黑"/>
          <w:b/>
          <w:bCs/>
          <w:color w:val="auto"/>
          <w:kern w:val="0"/>
          <w:sz w:val="18"/>
          <w:szCs w:val="18"/>
          <w:highlight w:val="none"/>
          <w:lang w:eastAsia="zh-CN"/>
        </w:rPr>
      </w:pPr>
      <w:r>
        <w:rPr>
          <w:rFonts w:hint="eastAsia" w:ascii="微软雅黑" w:hAnsi="微软雅黑" w:eastAsia="微软雅黑" w:cs="微软雅黑"/>
          <w:b/>
          <w:bCs/>
          <w:color w:val="auto"/>
          <w:kern w:val="0"/>
          <w:sz w:val="18"/>
          <w:szCs w:val="18"/>
          <w:highlight w:val="none"/>
          <w:lang w:val="en-US" w:eastAsia="zh-CN"/>
        </w:rPr>
        <w:t xml:space="preserve">         </w:t>
      </w:r>
    </w:p>
    <w:p w14:paraId="3704534E">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6</w:t>
      </w:r>
      <w:r>
        <w:rPr>
          <w:rFonts w:hint="eastAsia" w:ascii="微软雅黑" w:hAnsi="微软雅黑" w:eastAsia="微软雅黑" w:cs="微软雅黑"/>
          <w:b/>
          <w:color w:val="auto"/>
          <w:szCs w:val="21"/>
          <w:highlight w:val="none"/>
        </w:rPr>
        <w:t xml:space="preserve"> 神秘任务</w:t>
      </w:r>
    </w:p>
    <w:p w14:paraId="33E7044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.1在比赛中可能会有神秘任务，其任务模型和得分标准会在比赛开始调试时公布。</w:t>
      </w:r>
    </w:p>
    <w:p w14:paraId="439EB631">
      <w:pPr>
        <w:shd w:val="clear" w:color="auto" w:fill="auto"/>
        <w:spacing w:line="360" w:lineRule="auto"/>
        <w:rPr>
          <w:rFonts w:hint="default" w:ascii="微软雅黑" w:hAnsi="微软雅黑" w:eastAsia="微软雅黑" w:cs="微软雅黑"/>
          <w:b/>
          <w:color w:val="auto"/>
          <w:szCs w:val="21"/>
          <w:highlight w:val="none"/>
          <w:lang w:val="en-US" w:eastAsia="zh-CN"/>
        </w:rPr>
      </w:pPr>
      <w:r>
        <w:rPr>
          <w:rFonts w:hint="eastAsia" w:ascii="微软雅黑" w:hAnsi="微软雅黑" w:eastAsia="微软雅黑" w:cs="微软雅黑"/>
          <w:b/>
          <w:color w:val="auto"/>
          <w:szCs w:val="21"/>
          <w:highlight w:val="none"/>
        </w:rPr>
        <w:t>3.</w:t>
      </w:r>
      <w:r>
        <w:rPr>
          <w:rFonts w:hint="eastAsia" w:ascii="微软雅黑" w:hAnsi="微软雅黑" w:eastAsia="微软雅黑" w:cs="微软雅黑"/>
          <w:b/>
          <w:color w:val="auto"/>
          <w:szCs w:val="21"/>
          <w:highlight w:val="none"/>
          <w:lang w:val="en-US" w:eastAsia="zh-CN"/>
        </w:rPr>
        <w:t>7</w:t>
      </w:r>
      <w:r>
        <w:rPr>
          <w:rFonts w:hint="eastAsia" w:ascii="微软雅黑" w:hAnsi="微软雅黑" w:eastAsia="微软雅黑" w:cs="微软雅黑"/>
          <w:b/>
          <w:color w:val="auto"/>
          <w:szCs w:val="21"/>
          <w:highlight w:val="none"/>
        </w:rPr>
        <w:t>模型</w:t>
      </w:r>
      <w:r>
        <w:rPr>
          <w:rFonts w:hint="eastAsia" w:ascii="微软雅黑" w:hAnsi="微软雅黑" w:eastAsia="微软雅黑" w:cs="微软雅黑"/>
          <w:b/>
          <w:color w:val="auto"/>
          <w:szCs w:val="21"/>
          <w:highlight w:val="none"/>
          <w:lang w:val="en-US" w:eastAsia="zh-CN"/>
        </w:rPr>
        <w:t>与障碍物</w:t>
      </w:r>
      <w:r>
        <w:rPr>
          <w:rFonts w:hint="eastAsia" w:ascii="微软雅黑" w:hAnsi="微软雅黑" w:eastAsia="微软雅黑" w:cs="微软雅黑"/>
          <w:b/>
          <w:color w:val="auto"/>
          <w:szCs w:val="21"/>
          <w:highlight w:val="none"/>
        </w:rPr>
        <w:t>说明</w:t>
      </w:r>
    </w:p>
    <w:p w14:paraId="0B630E1C">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3</w:t>
      </w:r>
      <w:r>
        <w:rPr>
          <w:rFonts w:hint="eastAsia" w:ascii="微软雅黑" w:hAnsi="微软雅黑" w:eastAsia="微软雅黑" w:cs="微软雅黑"/>
          <w:color w:val="auto"/>
          <w:kern w:val="0"/>
          <w:szCs w:val="21"/>
          <w:highlight w:val="none"/>
          <w:lang w:val="en-US" w:eastAsia="zh-CN"/>
        </w:rPr>
        <w:t>.7长城与其他任务模型的位置可能出现的地方如图19所示，方向不定，调试前公布。小低组无障碍物。</w:t>
      </w:r>
    </w:p>
    <w:p w14:paraId="12CFEAD4">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92032" behindDoc="0" locked="0" layoutInCell="1" allowOverlap="1">
                <wp:simplePos x="0" y="0"/>
                <wp:positionH relativeFrom="column">
                  <wp:posOffset>3504565</wp:posOffset>
                </wp:positionH>
                <wp:positionV relativeFrom="paragraph">
                  <wp:posOffset>45720</wp:posOffset>
                </wp:positionV>
                <wp:extent cx="671830" cy="285750"/>
                <wp:effectExtent l="257810" t="4445" r="22860" b="90805"/>
                <wp:wrapNone/>
                <wp:docPr id="81" name="自选图形 92"/>
                <wp:cNvGraphicFramePr/>
                <a:graphic xmlns:a="http://schemas.openxmlformats.org/drawingml/2006/main">
                  <a:graphicData uri="http://schemas.microsoft.com/office/word/2010/wordprocessingShape">
                    <wps:wsp>
                      <wps:cNvSpPr/>
                      <wps:spPr>
                        <a:xfrm>
                          <a:off x="0" y="0"/>
                          <a:ext cx="671830" cy="285750"/>
                        </a:xfrm>
                        <a:prstGeom prst="wedgeRectCallout">
                          <a:avLst>
                            <a:gd name="adj1" fmla="val -83553"/>
                            <a:gd name="adj2" fmla="val 73555"/>
                          </a:avLst>
                        </a:prstGeom>
                        <a:solidFill>
                          <a:srgbClr val="FFFFFF"/>
                        </a:solidFill>
                        <a:ln w="9525" cap="flat" cmpd="sng">
                          <a:solidFill>
                            <a:srgbClr val="00B0F0"/>
                          </a:solidFill>
                          <a:prstDash val="solid"/>
                          <a:miter/>
                          <a:headEnd type="none" w="med" len="med"/>
                          <a:tailEnd type="none" w="med" len="med"/>
                        </a:ln>
                      </wps:spPr>
                      <wps:txbx>
                        <w:txbxContent>
                          <w:p w14:paraId="69AA84F4">
                            <w:pPr>
                              <w:rPr>
                                <w:rFonts w:hint="default" w:eastAsia="宋体"/>
                                <w:b/>
                                <w:color w:val="00B0F0"/>
                                <w:sz w:val="18"/>
                                <w:szCs w:val="21"/>
                                <w:lang w:val="en-US" w:eastAsia="zh-CN"/>
                              </w:rPr>
                            </w:pPr>
                            <w:r>
                              <w:rPr>
                                <w:rFonts w:hint="eastAsia"/>
                                <w:b/>
                                <w:color w:val="00B0F0"/>
                                <w:sz w:val="18"/>
                                <w:szCs w:val="21"/>
                                <w:lang w:val="en-US" w:eastAsia="zh-CN"/>
                              </w:rPr>
                              <w:t>长城位置</w:t>
                            </w:r>
                          </w:p>
                        </w:txbxContent>
                      </wps:txbx>
                      <wps:bodyPr vert="horz" wrap="square" anchor="t" anchorCtr="0" upright="1"/>
                    </wps:wsp>
                  </a:graphicData>
                </a:graphic>
              </wp:anchor>
            </w:drawing>
          </mc:Choice>
          <mc:Fallback>
            <w:pict>
              <v:shape id="自选图形 92" o:spid="_x0000_s1026" o:spt="61" type="#_x0000_t61" style="position:absolute;left:0pt;margin-left:275.95pt;margin-top:3.6pt;height:22.5pt;width:52.9pt;z-index:251692032;mso-width-relative:page;mso-height-relative:page;" fillcolor="#FFFFFF" filled="t" stroked="t" coordsize="21600,21600" o:gfxdata="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VKI4UNoAAAAIAQAADwAAAAAAAAABACAAAAAiAAAAZHJzL2Rvd25yZXYueG1sUEsBAhQAFAAAAAgA&#10;h07iQNO9sMZcAgAAwQQAAA4AAAAAAAAAAQAgAAAAKQEAAGRycy9lMm9Eb2MueG1sUEsFBgAAAAAG&#10;AAYAWQEAAPcFAAAAAA==&#10;" adj="-7247,26688">
                <v:fill on="t" focussize="0,0"/>
                <v:stroke color="#00B0F0" joinstyle="miter"/>
                <v:imagedata o:title=""/>
                <o:lock v:ext="edit" aspectratio="f"/>
                <v:textbox>
                  <w:txbxContent>
                    <w:p w14:paraId="69AA84F4">
                      <w:pPr>
                        <w:rPr>
                          <w:rFonts w:hint="default" w:eastAsia="宋体"/>
                          <w:b/>
                          <w:color w:val="00B0F0"/>
                          <w:sz w:val="18"/>
                          <w:szCs w:val="21"/>
                          <w:lang w:val="en-US" w:eastAsia="zh-CN"/>
                        </w:rPr>
                      </w:pPr>
                      <w:r>
                        <w:rPr>
                          <w:rFonts w:hint="eastAsia"/>
                          <w:b/>
                          <w:color w:val="00B0F0"/>
                          <w:sz w:val="18"/>
                          <w:szCs w:val="21"/>
                          <w:lang w:val="en-US" w:eastAsia="zh-CN"/>
                        </w:rPr>
                        <w:t>长城位置</w:t>
                      </w:r>
                    </w:p>
                  </w:txbxContent>
                </v:textbox>
              </v:shape>
            </w:pict>
          </mc:Fallback>
        </mc:AlternateContent>
      </w:r>
    </w:p>
    <w:p w14:paraId="385C8B70">
      <w:pPr>
        <w:widowControl/>
        <w:shd w:val="clear" w:color="auto" w:fill="auto"/>
        <w:spacing w:line="360" w:lineRule="auto"/>
        <w:ind w:firstLine="363"/>
        <w:jc w:val="center"/>
        <w:rPr>
          <w:rFonts w:hint="default" w:ascii="微软雅黑" w:hAnsi="微软雅黑" w:eastAsia="微软雅黑" w:cs="微软雅黑"/>
          <w:color w:val="auto"/>
          <w:kern w:val="0"/>
          <w:szCs w:val="21"/>
          <w:highlight w:val="none"/>
          <w:lang w:val="en-US" w:eastAsia="zh-CN"/>
        </w:rPr>
      </w:pPr>
      <w:r>
        <w:rPr>
          <w:sz w:val="21"/>
        </w:rPr>
        <mc:AlternateContent>
          <mc:Choice Requires="wps">
            <w:drawing>
              <wp:anchor distT="0" distB="0" distL="114300" distR="114300" simplePos="0" relativeHeight="251686912" behindDoc="0" locked="0" layoutInCell="1" allowOverlap="1">
                <wp:simplePos x="0" y="0"/>
                <wp:positionH relativeFrom="column">
                  <wp:posOffset>2065655</wp:posOffset>
                </wp:positionH>
                <wp:positionV relativeFrom="paragraph">
                  <wp:posOffset>20955</wp:posOffset>
                </wp:positionV>
                <wp:extent cx="356870" cy="177165"/>
                <wp:effectExtent l="12700" t="12700" r="30480" b="19685"/>
                <wp:wrapNone/>
                <wp:docPr id="75" name="矩形 75"/>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4A9B1C8B">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default" w:ascii="Arial" w:hAnsi="Arial" w:eastAsia="宋体" w:cs="Arial"/>
                                <w:b/>
                                <w:bCs/>
                                <w:color w:val="00B0F0"/>
                                <w:sz w:val="18"/>
                                <w:szCs w:val="21"/>
                                <w:highlight w:val="none"/>
                                <w:lang w:val="en-US" w:eastAsia="zh-CN"/>
                              </w:rPr>
                              <w:t>1</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162.65pt;margin-top:1.65pt;height:13.95pt;width:28.1pt;z-index:251686912;v-text-anchor:middle;mso-width-relative:page;mso-height-relative:page;" filled="f" stroked="t" coordsize="21600,21600" o:gfxdata="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EPV&#10;gW3WAAAACAEAAA8AAAAAAAAAAQAgAAAAIgAAAGRycy9kb3ducmV2LnhtbFBLAQIUABQAAAAIAIdO&#10;4kBWN0gpXgIAALAEAAAOAAAAAAAAAAEAIAAAACUBAABkcnMvZTJvRG9jLnhtbFBLBQYAAAAABgAG&#10;AFkBAAD1BQAAAAA=&#10;">
                <v:fill on="f" focussize="0,0"/>
                <v:stroke weight="2pt" color="#00B0F0 [2404]" joinstyle="round"/>
                <v:imagedata o:title=""/>
                <o:lock v:ext="edit" aspectratio="f"/>
                <v:textbox inset="0mm,0mm,0mm,0mm">
                  <w:txbxContent>
                    <w:p w14:paraId="4A9B1C8B">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default" w:ascii="Arial" w:hAnsi="Arial" w:eastAsia="宋体" w:cs="Arial"/>
                          <w:b/>
                          <w:bCs/>
                          <w:color w:val="00B0F0"/>
                          <w:sz w:val="18"/>
                          <w:szCs w:val="21"/>
                          <w:highlight w:val="none"/>
                          <w:lang w:val="en-US" w:eastAsia="zh-CN"/>
                        </w:rPr>
                        <w:t>1</w:t>
                      </w:r>
                    </w:p>
                  </w:txbxContent>
                </v:textbox>
              </v:rect>
            </w:pict>
          </mc:Fallback>
        </mc:AlternateContent>
      </w:r>
      <w:r>
        <w:rPr>
          <w:rFonts w:hint="eastAsia" w:ascii="微软雅黑" w:hAnsi="微软雅黑" w:eastAsia="微软雅黑" w:cs="微软雅黑"/>
          <w:b/>
          <w:color w:val="auto"/>
          <w:szCs w:val="21"/>
          <w:highlight w:val="none"/>
        </w:rPr>
        <mc:AlternateContent>
          <mc:Choice Requires="wps">
            <w:drawing>
              <wp:anchor distT="0" distB="0" distL="114300" distR="114300" simplePos="0" relativeHeight="251691008" behindDoc="0" locked="0" layoutInCell="1" allowOverlap="1">
                <wp:simplePos x="0" y="0"/>
                <wp:positionH relativeFrom="column">
                  <wp:posOffset>820420</wp:posOffset>
                </wp:positionH>
                <wp:positionV relativeFrom="paragraph">
                  <wp:posOffset>113030</wp:posOffset>
                </wp:positionV>
                <wp:extent cx="561340" cy="473710"/>
                <wp:effectExtent l="5080" t="5080" r="538480" b="16510"/>
                <wp:wrapNone/>
                <wp:docPr id="80" name="自选图形 92"/>
                <wp:cNvGraphicFramePr/>
                <a:graphic xmlns:a="http://schemas.openxmlformats.org/drawingml/2006/main">
                  <a:graphicData uri="http://schemas.microsoft.com/office/word/2010/wordprocessingShape">
                    <wps:wsp>
                      <wps:cNvSpPr/>
                      <wps:spPr>
                        <a:xfrm>
                          <a:off x="0" y="0"/>
                          <a:ext cx="561340" cy="473710"/>
                        </a:xfrm>
                        <a:prstGeom prst="wedgeRectCallout">
                          <a:avLst>
                            <a:gd name="adj1" fmla="val 136085"/>
                            <a:gd name="adj2" fmla="val 16756"/>
                          </a:avLst>
                        </a:prstGeom>
                        <a:solidFill>
                          <a:srgbClr val="FFFFFF"/>
                        </a:solidFill>
                        <a:ln w="9525" cap="flat" cmpd="sng">
                          <a:solidFill>
                            <a:srgbClr val="FF0000"/>
                          </a:solidFill>
                          <a:prstDash val="solid"/>
                          <a:miter/>
                          <a:headEnd type="none" w="med" len="med"/>
                          <a:tailEnd type="none" w="med" len="med"/>
                        </a:ln>
                      </wps:spPr>
                      <wps:txbx>
                        <w:txbxContent>
                          <w:p w14:paraId="5C15A4EE">
                            <w:pPr>
                              <w:rPr>
                                <w:rFonts w:hint="default" w:eastAsia="宋体"/>
                                <w:b/>
                                <w:sz w:val="18"/>
                                <w:szCs w:val="21"/>
                                <w:lang w:val="en-US" w:eastAsia="zh-CN"/>
                              </w:rPr>
                            </w:pPr>
                            <w:r>
                              <w:rPr>
                                <w:rFonts w:hint="eastAsia"/>
                                <w:b/>
                                <w:sz w:val="18"/>
                                <w:szCs w:val="21"/>
                                <w:lang w:val="en-US" w:eastAsia="zh-CN"/>
                              </w:rPr>
                              <w:t>其他任务位置</w:t>
                            </w:r>
                          </w:p>
                        </w:txbxContent>
                      </wps:txbx>
                      <wps:bodyPr vert="horz" wrap="square" anchor="t" anchorCtr="0" upright="1"/>
                    </wps:wsp>
                  </a:graphicData>
                </a:graphic>
              </wp:anchor>
            </w:drawing>
          </mc:Choice>
          <mc:Fallback>
            <w:pict>
              <v:shape id="自选图形 92" o:spid="_x0000_s1026" o:spt="61" type="#_x0000_t61" style="position:absolute;left:0pt;margin-left:64.6pt;margin-top:8.9pt;height:37.3pt;width:44.2pt;z-index:251691008;mso-width-relative:page;mso-height-relative:page;" fillcolor="#FFFFFF" filled="t" stroked="t" coordsize="21600,21600" o:gfxdata="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HpuBhPWAAAA&#10;CQEAAA8AAAAAAAAAAQAgAAAAIgAAAGRycy9kb3ducmV2LnhtbFBLAQIUABQAAAAIAIdO4kCKgxvt&#10;WAIAAMEEAAAOAAAAAAAAAAEAIAAAACUBAABkcnMvZTJvRG9jLnhtbFBLBQYAAAAABgAGAFkBAADv&#10;BQAAAAA=&#10;" adj="40194,14419">
                <v:fill on="t" focussize="0,0"/>
                <v:stroke color="#FF0000" joinstyle="miter"/>
                <v:imagedata o:title=""/>
                <o:lock v:ext="edit" aspectratio="f"/>
                <v:textbox>
                  <w:txbxContent>
                    <w:p w14:paraId="5C15A4EE">
                      <w:pPr>
                        <w:rPr>
                          <w:rFonts w:hint="default" w:eastAsia="宋体"/>
                          <w:b/>
                          <w:sz w:val="18"/>
                          <w:szCs w:val="21"/>
                          <w:lang w:val="en-US" w:eastAsia="zh-CN"/>
                        </w:rPr>
                      </w:pPr>
                      <w:r>
                        <w:rPr>
                          <w:rFonts w:hint="eastAsia"/>
                          <w:b/>
                          <w:sz w:val="18"/>
                          <w:szCs w:val="21"/>
                          <w:lang w:val="en-US" w:eastAsia="zh-CN"/>
                        </w:rPr>
                        <w:t>其他任务位置</w:t>
                      </w:r>
                    </w:p>
                  </w:txbxContent>
                </v:textbox>
              </v:shape>
            </w:pict>
          </mc:Fallback>
        </mc:AlternateContent>
      </w:r>
      <w:r>
        <w:rPr>
          <w:sz w:val="21"/>
        </w:rPr>
        <mc:AlternateContent>
          <mc:Choice Requires="wps">
            <w:drawing>
              <wp:anchor distT="0" distB="0" distL="114300" distR="114300" simplePos="0" relativeHeight="251689984" behindDoc="0" locked="0" layoutInCell="1" allowOverlap="1">
                <wp:simplePos x="0" y="0"/>
                <wp:positionH relativeFrom="column">
                  <wp:posOffset>2961640</wp:posOffset>
                </wp:positionH>
                <wp:positionV relativeFrom="paragraph">
                  <wp:posOffset>1303655</wp:posOffset>
                </wp:positionV>
                <wp:extent cx="356870" cy="177165"/>
                <wp:effectExtent l="12700" t="12700" r="30480" b="19685"/>
                <wp:wrapNone/>
                <wp:docPr id="79" name="矩形 79"/>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DB7790A">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4</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33.2pt;margin-top:102.65pt;height:13.95pt;width:28.1pt;z-index:251689984;v-text-anchor:middle;mso-width-relative:page;mso-height-relative:page;" filled="f" stroked="t" coordsize="21600,21600" o:gfxdata="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BfOd22gAAAAsBAAAPAAAAAAAAAAEAIAAAACIAAABkcnMvZG93bnJldi54bWxQSwECFAAUAAAA&#10;CACHTuJAJn7jOl4CAACwBAAADgAAAAAAAAABACAAAAApAQAAZHJzL2Uyb0RvYy54bWxQSwUGAAAA&#10;AAYABgBZAQAA+QUAAAAA&#10;">
                <v:fill on="f" focussize="0,0"/>
                <v:stroke weight="2pt" color="#00B0F0 [2404]" joinstyle="round"/>
                <v:imagedata o:title=""/>
                <o:lock v:ext="edit" aspectratio="f"/>
                <v:textbox inset="0mm,0mm,0mm,0mm">
                  <w:txbxContent>
                    <w:p w14:paraId="1DB7790A">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4</w:t>
                      </w:r>
                    </w:p>
                  </w:txbxContent>
                </v:textbox>
              </v:rect>
            </w:pict>
          </mc:Fallback>
        </mc:AlternateContent>
      </w:r>
      <w:r>
        <w:rPr>
          <w:sz w:val="21"/>
        </w:rPr>
        <mc:AlternateContent>
          <mc:Choice Requires="wps">
            <w:drawing>
              <wp:anchor distT="0" distB="0" distL="114300" distR="114300" simplePos="0" relativeHeight="251688960" behindDoc="0" locked="0" layoutInCell="1" allowOverlap="1">
                <wp:simplePos x="0" y="0"/>
                <wp:positionH relativeFrom="column">
                  <wp:posOffset>2987675</wp:posOffset>
                </wp:positionH>
                <wp:positionV relativeFrom="paragraph">
                  <wp:posOffset>24765</wp:posOffset>
                </wp:positionV>
                <wp:extent cx="356870" cy="177165"/>
                <wp:effectExtent l="12700" t="12700" r="30480" b="19685"/>
                <wp:wrapNone/>
                <wp:docPr id="78" name="矩形 78"/>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DC5E248">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3</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35.25pt;margin-top:1.95pt;height:13.95pt;width:28.1pt;z-index:251688960;v-text-anchor:middle;mso-width-relative:page;mso-height-relative:page;" filled="f" stroked="t" coordsize="21600,21600" o:gfxdata="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M+G&#10;5YbXAAAACAEAAA8AAAAAAAAAAQAgAAAAIgAAAGRycy9kb3ducmV2LnhtbFBLAQIUABQAAAAIAIdO&#10;4kASMEU5XQIAALAEAAAOAAAAAAAAAAEAIAAAACYBAABkcnMvZTJvRG9jLnhtbFBLBQYAAAAABgAG&#10;AFkBAAD1BQAAAAA=&#10;">
                <v:fill on="f" focussize="0,0"/>
                <v:stroke weight="2pt" color="#00B0F0 [2404]" joinstyle="round"/>
                <v:imagedata o:title=""/>
                <o:lock v:ext="edit" aspectratio="f"/>
                <v:textbox inset="0mm,0mm,0mm,0mm">
                  <w:txbxContent>
                    <w:p w14:paraId="7DC5E248">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3</w:t>
                      </w:r>
                    </w:p>
                  </w:txbxContent>
                </v:textbox>
              </v:rect>
            </w:pict>
          </mc:Fallback>
        </mc:AlternateContent>
      </w:r>
      <w:r>
        <w:rPr>
          <w:sz w:val="21"/>
        </w:rPr>
        <mc:AlternateContent>
          <mc:Choice Requires="wps">
            <w:drawing>
              <wp:anchor distT="0" distB="0" distL="114300" distR="114300" simplePos="0" relativeHeight="251687936" behindDoc="0" locked="0" layoutInCell="1" allowOverlap="1">
                <wp:simplePos x="0" y="0"/>
                <wp:positionH relativeFrom="column">
                  <wp:posOffset>2544445</wp:posOffset>
                </wp:positionH>
                <wp:positionV relativeFrom="paragraph">
                  <wp:posOffset>24765</wp:posOffset>
                </wp:positionV>
                <wp:extent cx="356870" cy="177165"/>
                <wp:effectExtent l="12700" t="12700" r="30480" b="19685"/>
                <wp:wrapNone/>
                <wp:docPr id="77" name="矩形 77"/>
                <wp:cNvGraphicFramePr/>
                <a:graphic xmlns:a="http://schemas.openxmlformats.org/drawingml/2006/main">
                  <a:graphicData uri="http://schemas.microsoft.com/office/word/2010/wordprocessingShape">
                    <wps:wsp>
                      <wps:cNvSpPr/>
                      <wps:spPr>
                        <a:xfrm>
                          <a:off x="0" y="0"/>
                          <a:ext cx="356870" cy="177165"/>
                        </a:xfrm>
                        <a:prstGeom prst="rect">
                          <a:avLst/>
                        </a:prstGeom>
                        <a:noFill/>
                        <a:ln>
                          <a:solidFill>
                            <a:srgbClr val="00B0F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B20CE0C">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2</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00.35pt;margin-top:1.95pt;height:13.95pt;width:28.1pt;z-index:251687936;v-text-anchor:middle;mso-width-relative:page;mso-height-relative:page;" filled="f" stroked="t" coordsize="21600,21600" o:gfxdata="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n&#10;3x9k1wAAAAgBAAAPAAAAAAAAAAEAIAAAACIAAABkcnMvZG93bnJldi54bWxQSwECFAAUAAAACACH&#10;TuJAPqsELl4CAACwBAAADgAAAAAAAAABACAAAAAmAQAAZHJzL2Uyb0RvYy54bWxQSwUGAAAAAAYA&#10;BgBZAQAA9gUAAAAA&#10;">
                <v:fill on="f" focussize="0,0"/>
                <v:stroke weight="2pt" color="#00B0F0 [2404]" joinstyle="round"/>
                <v:imagedata o:title=""/>
                <o:lock v:ext="edit" aspectratio="f"/>
                <v:textbox inset="0mm,0mm,0mm,0mm">
                  <w:txbxContent>
                    <w:p w14:paraId="0B20CE0C">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Arial" w:hAnsi="Arial" w:eastAsia="宋体" w:cs="Arial"/>
                          <w:b/>
                          <w:bCs/>
                          <w:color w:val="00B0F0"/>
                          <w:sz w:val="18"/>
                          <w:szCs w:val="21"/>
                          <w:highlight w:val="none"/>
                          <w:lang w:val="en-US" w:eastAsia="zh-CN"/>
                        </w:rPr>
                      </w:pPr>
                      <w:r>
                        <w:rPr>
                          <w:rFonts w:hint="eastAsia" w:ascii="Arial" w:hAnsi="Arial" w:cs="Arial"/>
                          <w:b/>
                          <w:bCs/>
                          <w:color w:val="00B0F0"/>
                          <w:sz w:val="18"/>
                          <w:szCs w:val="21"/>
                          <w:highlight w:val="none"/>
                          <w:lang w:val="en-US" w:eastAsia="zh-CN"/>
                        </w:rPr>
                        <w:t>2</w:t>
                      </w:r>
                    </w:p>
                  </w:txbxContent>
                </v:textbox>
              </v:rect>
            </w:pict>
          </mc:Fallback>
        </mc:AlternateContent>
      </w:r>
      <w:r>
        <w:rPr>
          <w:sz w:val="21"/>
        </w:rPr>
        <mc:AlternateContent>
          <mc:Choice Requires="wps">
            <w:drawing>
              <wp:anchor distT="0" distB="0" distL="114300" distR="114300" simplePos="0" relativeHeight="251685888" behindDoc="0" locked="0" layoutInCell="1" allowOverlap="1">
                <wp:simplePos x="0" y="0"/>
                <wp:positionH relativeFrom="column">
                  <wp:posOffset>2611120</wp:posOffset>
                </wp:positionH>
                <wp:positionV relativeFrom="paragraph">
                  <wp:posOffset>1101090</wp:posOffset>
                </wp:positionV>
                <wp:extent cx="262255" cy="231775"/>
                <wp:effectExtent l="12700" t="12700" r="29845" b="22225"/>
                <wp:wrapNone/>
                <wp:docPr id="73" name="矩形 73"/>
                <wp:cNvGraphicFramePr/>
                <a:graphic xmlns:a="http://schemas.openxmlformats.org/drawingml/2006/main">
                  <a:graphicData uri="http://schemas.microsoft.com/office/word/2010/wordprocessingShape">
                    <wps:wsp>
                      <wps:cNvSpPr/>
                      <wps:spPr>
                        <a:xfrm>
                          <a:off x="0" y="0"/>
                          <a:ext cx="262255" cy="231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7327528">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6</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05.6pt;margin-top:86.7pt;height:18.25pt;width:20.65pt;z-index:251685888;v-text-anchor:middle;mso-width-relative:page;mso-height-relative:page;" filled="f" stroked="t" coordsize="21600,21600" o:gfxdata="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F&#10;2TOk2AAAAAsBAAAPAAAAAAAAAAEAIAAAACIAAABkcnMvZG93bnJldi54bWxQSwECFAAUAAAACACH&#10;TuJALhGMh10CAACwBAAADgAAAAAAAAABACAAAAAnAQAAZHJzL2Uyb0RvYy54bWxQSwUGAAAAAAYA&#10;BgBZAQAA9gUAAAAA&#10;">
                <v:fill on="f" focussize="0,0"/>
                <v:stroke weight="2pt" color="#FF0000 [2404]" joinstyle="round"/>
                <v:imagedata o:title=""/>
                <o:lock v:ext="edit" aspectratio="f"/>
                <v:textbox inset="0mm,0mm,0mm,0mm">
                  <w:txbxContent>
                    <w:p w14:paraId="37327528">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6</w:t>
                      </w:r>
                    </w:p>
                  </w:txbxContent>
                </v:textbox>
              </v:rect>
            </w:pict>
          </mc:Fallback>
        </mc:AlternateContent>
      </w:r>
      <w:r>
        <w:rPr>
          <w:sz w:val="21"/>
        </w:rPr>
        <mc:AlternateContent>
          <mc:Choice Requires="wps">
            <w:drawing>
              <wp:anchor distT="0" distB="0" distL="114300" distR="114300" simplePos="0" relativeHeight="251684864" behindDoc="0" locked="0" layoutInCell="1" allowOverlap="1">
                <wp:simplePos x="0" y="0"/>
                <wp:positionH relativeFrom="column">
                  <wp:posOffset>3542030</wp:posOffset>
                </wp:positionH>
                <wp:positionV relativeFrom="paragraph">
                  <wp:posOffset>1122680</wp:posOffset>
                </wp:positionV>
                <wp:extent cx="262255" cy="231775"/>
                <wp:effectExtent l="12700" t="12700" r="29845" b="22225"/>
                <wp:wrapNone/>
                <wp:docPr id="72" name="矩形 72"/>
                <wp:cNvGraphicFramePr/>
                <a:graphic xmlns:a="http://schemas.openxmlformats.org/drawingml/2006/main">
                  <a:graphicData uri="http://schemas.microsoft.com/office/word/2010/wordprocessingShape">
                    <wps:wsp>
                      <wps:cNvSpPr/>
                      <wps:spPr>
                        <a:xfrm>
                          <a:off x="0" y="0"/>
                          <a:ext cx="262255" cy="231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C9FC029">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5</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78.9pt;margin-top:88.4pt;height:18.25pt;width:20.65pt;z-index:251684864;v-text-anchor:middle;mso-width-relative:page;mso-height-relative:page;" filled="f" stroked="t" coordsize="21600,21600" o:gfxdata="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z&#10;fPDd2QAAAAsBAAAPAAAAAAAAAAEAIAAAACIAAABkcnMvZG93bnJldi54bWxQSwECFAAUAAAACACH&#10;TuJAGl8qhFwCAACwBAAADgAAAAAAAAABACAAAAAoAQAAZHJzL2Uyb0RvYy54bWxQSwUGAAAAAAYA&#10;BgBZAQAA9gUAAAAA&#10;">
                <v:fill on="f" focussize="0,0"/>
                <v:stroke weight="2pt" color="#FF0000 [2404]" joinstyle="round"/>
                <v:imagedata o:title=""/>
                <o:lock v:ext="edit" aspectratio="f"/>
                <v:textbox inset="0mm,0mm,0mm,0mm">
                  <w:txbxContent>
                    <w:p w14:paraId="0C9FC029">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5</w:t>
                      </w:r>
                    </w:p>
                  </w:txbxContent>
                </v:textbox>
              </v:rect>
            </w:pict>
          </mc:Fallback>
        </mc:AlternateContent>
      </w:r>
      <w:r>
        <w:rPr>
          <w:sz w:val="21"/>
        </w:rPr>
        <mc:AlternateContent>
          <mc:Choice Requires="wps">
            <w:drawing>
              <wp:anchor distT="0" distB="0" distL="114300" distR="114300" simplePos="0" relativeHeight="251683840" behindDoc="0" locked="0" layoutInCell="1" allowOverlap="1">
                <wp:simplePos x="0" y="0"/>
                <wp:positionH relativeFrom="column">
                  <wp:posOffset>4371340</wp:posOffset>
                </wp:positionH>
                <wp:positionV relativeFrom="paragraph">
                  <wp:posOffset>603250</wp:posOffset>
                </wp:positionV>
                <wp:extent cx="262255" cy="231775"/>
                <wp:effectExtent l="12700" t="12700" r="29845" b="22225"/>
                <wp:wrapNone/>
                <wp:docPr id="71" name="矩形 71"/>
                <wp:cNvGraphicFramePr/>
                <a:graphic xmlns:a="http://schemas.openxmlformats.org/drawingml/2006/main">
                  <a:graphicData uri="http://schemas.microsoft.com/office/word/2010/wordprocessingShape">
                    <wps:wsp>
                      <wps:cNvSpPr/>
                      <wps:spPr>
                        <a:xfrm>
                          <a:off x="0" y="0"/>
                          <a:ext cx="262255" cy="231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662A5B9">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4</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344.2pt;margin-top:47.5pt;height:18.25pt;width:20.65pt;z-index:251683840;v-text-anchor:middle;mso-width-relative:page;mso-height-relative:page;" filled="f" stroked="t" coordsize="21600,21600" o:gfxdata="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Dre&#10;J2LYAAAACgEAAA8AAAAAAAAAAQAgAAAAIgAAAGRycy9kb3ducmV2LnhtbFBLAQIUABQAAAAIAIdO&#10;4kBGjcCAXAIAALAEAAAOAAAAAAAAAAEAIAAAACcBAABkcnMvZTJvRG9jLnhtbFBLBQYAAAAABgAG&#10;AFkBAAD1BQAAAAA=&#10;">
                <v:fill on="f" focussize="0,0"/>
                <v:stroke weight="2pt" color="#FF0000 [2404]" joinstyle="round"/>
                <v:imagedata o:title=""/>
                <o:lock v:ext="edit" aspectratio="f"/>
                <v:textbox inset="0mm,0mm,0mm,0mm">
                  <w:txbxContent>
                    <w:p w14:paraId="1662A5B9">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4</w:t>
                      </w:r>
                    </w:p>
                  </w:txbxContent>
                </v:textbox>
              </v:rect>
            </w:pict>
          </mc:Fallback>
        </mc:AlternateContent>
      </w:r>
      <w:r>
        <w:rPr>
          <w:sz w:val="21"/>
        </w:rPr>
        <mc:AlternateContent>
          <mc:Choice Requires="wps">
            <w:drawing>
              <wp:anchor distT="0" distB="0" distL="114300" distR="114300" simplePos="0" relativeHeight="251682816" behindDoc="0" locked="0" layoutInCell="1" allowOverlap="1">
                <wp:simplePos x="0" y="0"/>
                <wp:positionH relativeFrom="column">
                  <wp:posOffset>3482975</wp:posOffset>
                </wp:positionH>
                <wp:positionV relativeFrom="paragraph">
                  <wp:posOffset>219710</wp:posOffset>
                </wp:positionV>
                <wp:extent cx="262255" cy="231775"/>
                <wp:effectExtent l="12700" t="12700" r="29845" b="22225"/>
                <wp:wrapNone/>
                <wp:docPr id="70" name="矩形 70"/>
                <wp:cNvGraphicFramePr/>
                <a:graphic xmlns:a="http://schemas.openxmlformats.org/drawingml/2006/main">
                  <a:graphicData uri="http://schemas.microsoft.com/office/word/2010/wordprocessingShape">
                    <wps:wsp>
                      <wps:cNvSpPr/>
                      <wps:spPr>
                        <a:xfrm>
                          <a:off x="0" y="0"/>
                          <a:ext cx="262255" cy="231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6FF9ACB">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3</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74.25pt;margin-top:17.3pt;height:18.25pt;width:20.65pt;z-index:251682816;v-text-anchor:middle;mso-width-relative:page;mso-height-relative:page;" filled="f" stroked="t" coordsize="21600,21600" o:gfxdata="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llR&#10;CdgAAAAJAQAADwAAAAAAAAABACAAAAAiAAAAZHJzL2Rvd25yZXYueG1sUEsBAhQAFAAAAAgAh07i&#10;QHLDZoNbAgAAsAQAAA4AAAAAAAAAAQAgAAAAJwEAAGRycy9lMm9Eb2MueG1sUEsFBgAAAAAGAAYA&#10;WQEAAPQFAAAAAA==&#10;">
                <v:fill on="f" focussize="0,0"/>
                <v:stroke weight="2pt" color="#FF0000 [2404]" joinstyle="round"/>
                <v:imagedata o:title=""/>
                <o:lock v:ext="edit" aspectratio="f"/>
                <v:textbox inset="0mm,0mm,0mm,0mm">
                  <w:txbxContent>
                    <w:p w14:paraId="66FF9ACB">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3</w:t>
                      </w:r>
                    </w:p>
                  </w:txbxContent>
                </v:textbox>
              </v:rect>
            </w:pict>
          </mc:Fallback>
        </mc:AlternateContent>
      </w:r>
      <w:r>
        <w:rPr>
          <w:sz w:val="21"/>
        </w:rPr>
        <mc:AlternateContent>
          <mc:Choice Requires="wps">
            <w:drawing>
              <wp:anchor distT="0" distB="0" distL="114300" distR="114300" simplePos="0" relativeHeight="251681792" behindDoc="0" locked="0" layoutInCell="1" allowOverlap="1">
                <wp:simplePos x="0" y="0"/>
                <wp:positionH relativeFrom="column">
                  <wp:posOffset>2710815</wp:posOffset>
                </wp:positionH>
                <wp:positionV relativeFrom="paragraph">
                  <wp:posOffset>241300</wp:posOffset>
                </wp:positionV>
                <wp:extent cx="262255" cy="231775"/>
                <wp:effectExtent l="12700" t="12700" r="29845" b="22225"/>
                <wp:wrapNone/>
                <wp:docPr id="69" name="矩形 69"/>
                <wp:cNvGraphicFramePr/>
                <a:graphic xmlns:a="http://schemas.openxmlformats.org/drawingml/2006/main">
                  <a:graphicData uri="http://schemas.microsoft.com/office/word/2010/wordprocessingShape">
                    <wps:wsp>
                      <wps:cNvSpPr/>
                      <wps:spPr>
                        <a:xfrm>
                          <a:off x="0" y="0"/>
                          <a:ext cx="262255" cy="231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77BEA36E">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2</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213.45pt;margin-top:19pt;height:18.25pt;width:20.65pt;z-index:251681792;v-text-anchor:middle;mso-width-relative:page;mso-height-relative:page;" filled="f" stroked="t" coordsize="21600,21600" o:gfxdata="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G&#10;vyle2AAAAAkBAAAPAAAAAAAAAAEAIAAAACIAAABkcnMvZG93bnJldi54bWxQSwECFAAUAAAACACH&#10;TuJAHa5FvF0CAACwBAAADgAAAAAAAAABACAAAAAnAQAAZHJzL2Uyb0RvYy54bWxQSwUGAAAAAAYA&#10;BgBZAQAA9gUAAAAA&#10;">
                <v:fill on="f" focussize="0,0"/>
                <v:stroke weight="2pt" color="#FF0000 [2404]" joinstyle="round"/>
                <v:imagedata o:title=""/>
                <o:lock v:ext="edit" aspectratio="f"/>
                <v:textbox inset="0mm,0mm,0mm,0mm">
                  <w:txbxContent>
                    <w:p w14:paraId="77BEA36E">
                      <w:pPr>
                        <w:spacing w:line="240" w:lineRule="auto"/>
                        <w:jc w:val="center"/>
                        <w:rPr>
                          <w:rFonts w:hint="default"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2</w:t>
                      </w:r>
                    </w:p>
                  </w:txbxContent>
                </v:textbox>
              </v:rect>
            </w:pict>
          </mc:Fallback>
        </mc:AlternateContent>
      </w:r>
      <w:r>
        <w:rPr>
          <w:sz w:val="21"/>
        </w:rPr>
        <mc:AlternateContent>
          <mc:Choice Requires="wps">
            <w:drawing>
              <wp:anchor distT="0" distB="0" distL="114300" distR="114300" simplePos="0" relativeHeight="251680768" behindDoc="0" locked="0" layoutInCell="1" allowOverlap="1">
                <wp:simplePos x="0" y="0"/>
                <wp:positionH relativeFrom="column">
                  <wp:posOffset>1887220</wp:posOffset>
                </wp:positionH>
                <wp:positionV relativeFrom="paragraph">
                  <wp:posOffset>247650</wp:posOffset>
                </wp:positionV>
                <wp:extent cx="262255" cy="231775"/>
                <wp:effectExtent l="12700" t="12700" r="29845" b="22225"/>
                <wp:wrapNone/>
                <wp:docPr id="68" name="矩形 68"/>
                <wp:cNvGraphicFramePr/>
                <a:graphic xmlns:a="http://schemas.openxmlformats.org/drawingml/2006/main">
                  <a:graphicData uri="http://schemas.microsoft.com/office/word/2010/wordprocessingShape">
                    <wps:wsp>
                      <wps:cNvSpPr/>
                      <wps:spPr>
                        <a:xfrm>
                          <a:off x="2372995" y="1815465"/>
                          <a:ext cx="262255" cy="2317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A0CFDB0">
                            <w:pPr>
                              <w:spacing w:line="240" w:lineRule="auto"/>
                              <w:jc w:val="center"/>
                              <w:rPr>
                                <w:rFonts w:hint="eastAsia"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1</w:t>
                            </w:r>
                          </w:p>
                        </w:txbxContent>
                      </wps:txbx>
                      <wps:bodyPr rot="0" spcFirstLastPara="0" vertOverflow="overflow" horzOverflow="overflow" vert="horz" wrap="square" lIns="0" tIns="0" rIns="0" bIns="0" numCol="1" spcCol="0" rtlCol="0" fromWordArt="0" anchor="ctr" anchorCtr="0" forceAA="0" compatLnSpc="1">
                        <a:noAutofit/>
                      </wps:bodyPr>
                    </wps:wsp>
                  </a:graphicData>
                </a:graphic>
              </wp:anchor>
            </w:drawing>
          </mc:Choice>
          <mc:Fallback>
            <w:pict>
              <v:rect id="_x0000_s1026" o:spid="_x0000_s1026" o:spt="1" style="position:absolute;left:0pt;margin-left:148.6pt;margin-top:19.5pt;height:18.25pt;width:20.65pt;z-index:251680768;v-text-anchor:middle;mso-width-relative:page;mso-height-relative:page;" filled="f" stroked="t" coordsize="21600,21600" o:gfxdata="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fI23b1wAAAAkBAAAPAAAAAAAAAAEAIAAAACIAAABkcnMvZG93bnJldi54bWxQ&#10;SwECFAAUAAAACACHTuJAwVZidGoCAAC8BAAADgAAAAAAAAABACAAAAAmAQAAZHJzL2Uyb0RvYy54&#10;bWxQSwUGAAAAAAYABgBZAQAAAgYAAAAA&#10;">
                <v:fill on="f" focussize="0,0"/>
                <v:stroke weight="2pt" color="#FF0000 [2404]" joinstyle="round"/>
                <v:imagedata o:title=""/>
                <o:lock v:ext="edit" aspectratio="f"/>
                <v:textbox inset="0mm,0mm,0mm,0mm">
                  <w:txbxContent>
                    <w:p w14:paraId="5A0CFDB0">
                      <w:pPr>
                        <w:spacing w:line="240" w:lineRule="auto"/>
                        <w:jc w:val="center"/>
                        <w:rPr>
                          <w:rFonts w:hint="eastAsia" w:ascii="黑体" w:hAnsi="黑体" w:eastAsia="黑体" w:cs="黑体"/>
                          <w:b/>
                          <w:bCs/>
                          <w:color w:val="FF0000"/>
                          <w:sz w:val="24"/>
                          <w:szCs w:val="32"/>
                          <w:highlight w:val="none"/>
                          <w:lang w:val="en-US" w:eastAsia="zh-CN"/>
                        </w:rPr>
                      </w:pPr>
                      <w:r>
                        <w:rPr>
                          <w:rFonts w:hint="eastAsia" w:ascii="黑体" w:hAnsi="黑体" w:eastAsia="黑体" w:cs="黑体"/>
                          <w:b/>
                          <w:bCs/>
                          <w:color w:val="FF0000"/>
                          <w:sz w:val="24"/>
                          <w:szCs w:val="32"/>
                          <w:highlight w:val="none"/>
                          <w:lang w:val="en-US" w:eastAsia="zh-CN"/>
                        </w:rPr>
                        <w:t>1</w:t>
                      </w:r>
                    </w:p>
                  </w:txbxContent>
                </v:textbox>
              </v:rect>
            </w:pict>
          </mc:Fallback>
        </mc:AlternateContent>
      </w:r>
      <w:r>
        <w:rPr>
          <w:rFonts w:hint="default" w:ascii="微软雅黑" w:hAnsi="微软雅黑" w:eastAsia="微软雅黑" w:cs="微软雅黑"/>
          <w:color w:val="auto"/>
          <w:kern w:val="0"/>
          <w:szCs w:val="21"/>
          <w:highlight w:val="none"/>
          <w:lang w:val="en-US" w:eastAsia="zh-CN"/>
        </w:rPr>
        <w:drawing>
          <wp:inline distT="0" distB="0" distL="114300" distR="114300">
            <wp:extent cx="4105275" cy="1440180"/>
            <wp:effectExtent l="0" t="0" r="9525" b="7620"/>
            <wp:docPr id="94" name="图片 94" descr="0a.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0a.557"/>
                    <pic:cNvPicPr>
                      <a:picLocks noChangeAspect="1"/>
                    </pic:cNvPicPr>
                  </pic:nvPicPr>
                  <pic:blipFill>
                    <a:blip r:embed="rId24"/>
                    <a:srcRect l="5688" t="39898" r="3042" b="14029"/>
                    <a:stretch>
                      <a:fillRect/>
                    </a:stretch>
                  </pic:blipFill>
                  <pic:spPr>
                    <a:xfrm>
                      <a:off x="0" y="0"/>
                      <a:ext cx="4105275" cy="1440180"/>
                    </a:xfrm>
                    <a:prstGeom prst="rect">
                      <a:avLst/>
                    </a:prstGeom>
                  </pic:spPr>
                </pic:pic>
              </a:graphicData>
            </a:graphic>
          </wp:inline>
        </w:drawing>
      </w:r>
    </w:p>
    <w:p w14:paraId="390A6DF4">
      <w:pPr>
        <w:widowControl/>
        <w:shd w:val="clear" w:color="auto" w:fill="auto"/>
        <w:spacing w:line="360" w:lineRule="auto"/>
        <w:jc w:val="center"/>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b/>
          <w:bCs/>
          <w:color w:val="auto"/>
          <w:kern w:val="0"/>
          <w:sz w:val="18"/>
          <w:szCs w:val="18"/>
          <w:highlight w:val="none"/>
        </w:rPr>
        <w:t>图1</w:t>
      </w:r>
      <w:r>
        <w:rPr>
          <w:rFonts w:hint="eastAsia" w:ascii="微软雅黑" w:hAnsi="微软雅黑" w:eastAsia="微软雅黑" w:cs="微软雅黑"/>
          <w:b/>
          <w:bCs/>
          <w:color w:val="auto"/>
          <w:kern w:val="0"/>
          <w:sz w:val="18"/>
          <w:szCs w:val="18"/>
          <w:highlight w:val="none"/>
          <w:lang w:val="en-US" w:eastAsia="zh-CN"/>
        </w:rPr>
        <w:t>9</w:t>
      </w:r>
      <w:r>
        <w:rPr>
          <w:rFonts w:hint="eastAsia" w:ascii="微软雅黑" w:hAnsi="微软雅黑" w:eastAsia="微软雅黑" w:cs="微软雅黑"/>
          <w:b/>
          <w:bCs/>
          <w:color w:val="auto"/>
          <w:kern w:val="0"/>
          <w:sz w:val="18"/>
          <w:szCs w:val="18"/>
          <w:highlight w:val="none"/>
        </w:rPr>
        <w:t xml:space="preserve"> </w:t>
      </w:r>
      <w:r>
        <w:rPr>
          <w:rFonts w:hint="eastAsia" w:ascii="微软雅黑" w:hAnsi="微软雅黑" w:eastAsia="微软雅黑" w:cs="微软雅黑"/>
          <w:b/>
          <w:bCs/>
          <w:color w:val="auto"/>
          <w:kern w:val="0"/>
          <w:sz w:val="18"/>
          <w:szCs w:val="18"/>
          <w:highlight w:val="none"/>
          <w:lang w:val="en-US" w:eastAsia="zh-CN"/>
        </w:rPr>
        <w:t>任务位置图</w:t>
      </w:r>
    </w:p>
    <w:p w14:paraId="10D4A210">
      <w:pPr>
        <w:widowControl/>
        <w:shd w:val="clear" w:color="auto" w:fill="auto"/>
        <w:spacing w:line="360" w:lineRule="auto"/>
        <w:ind w:firstLine="363"/>
        <w:jc w:val="center"/>
        <w:rPr>
          <w:rFonts w:hint="eastAsia" w:ascii="微软雅黑" w:hAnsi="微软雅黑" w:eastAsia="微软雅黑" w:cs="微软雅黑"/>
          <w:color w:val="auto"/>
          <w:kern w:val="0"/>
          <w:szCs w:val="21"/>
          <w:highlight w:val="none"/>
          <w:lang w:eastAsia="zh-CN"/>
        </w:rPr>
      </w:pPr>
    </w:p>
    <w:p w14:paraId="45E0F8D8">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lang w:eastAsia="zh-CN"/>
        </w:rPr>
      </w:pPr>
      <w:r>
        <w:rPr>
          <w:sz w:val="21"/>
        </w:rPr>
        <mc:AlternateContent>
          <mc:Choice Requires="wps">
            <w:drawing>
              <wp:anchor distT="0" distB="0" distL="114300" distR="114300" simplePos="0" relativeHeight="251693056" behindDoc="0" locked="0" layoutInCell="1" allowOverlap="1">
                <wp:simplePos x="0" y="0"/>
                <wp:positionH relativeFrom="column">
                  <wp:posOffset>1406525</wp:posOffset>
                </wp:positionH>
                <wp:positionV relativeFrom="paragraph">
                  <wp:posOffset>248920</wp:posOffset>
                </wp:positionV>
                <wp:extent cx="465455" cy="918845"/>
                <wp:effectExtent l="12700" t="12700" r="20955" b="17145"/>
                <wp:wrapNone/>
                <wp:docPr id="74" name="矩形 74"/>
                <wp:cNvGraphicFramePr/>
                <a:graphic xmlns:a="http://schemas.openxmlformats.org/drawingml/2006/main">
                  <a:graphicData uri="http://schemas.microsoft.com/office/word/2010/wordprocessingShape">
                    <wps:wsp>
                      <wps:cNvSpPr/>
                      <wps:spPr>
                        <a:xfrm rot="16200000">
                          <a:off x="0" y="0"/>
                          <a:ext cx="465455" cy="918845"/>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75pt;margin-top:19.6pt;height:72.35pt;width:36.65pt;rotation:-5898240f;z-index:251693056;v-text-anchor:middle;mso-width-relative:page;mso-height-relative:page;" filled="f" stroked="t" coordsize="21600,21600" o:gfxdata="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i/Rvb1gAAAAoBAAAPAAAAAAAAAAEAIAAAACIAAABkcnMvZG93bnJldi54bWxQSwECFAAU&#10;AAAACACHTuJAlZrRTGUCAADEBAAADgAAAAAAAAABACAAAAAlAQAAZHJzL2Uyb0RvYy54bWxQSwUG&#10;AAAAAAYABgBZAQAA/AUAAAAA&#10;">
                <v:fill on="f" focussize="0,0"/>
                <v:stroke weight="2pt" color="#FFFFFF [3212]" joinstyle="round"/>
                <v:imagedata o:title=""/>
                <o:lock v:ext="edit" aspectratio="f"/>
              </v:rect>
            </w:pict>
          </mc:Fallback>
        </mc:AlternateContent>
      </w:r>
    </w:p>
    <w:p w14:paraId="63E8B819">
      <w:pPr>
        <w:widowControl/>
        <w:shd w:val="clear" w:color="auto" w:fill="auto"/>
        <w:spacing w:line="360" w:lineRule="auto"/>
        <w:ind w:firstLine="363"/>
        <w:jc w:val="center"/>
        <w:rPr>
          <w:rFonts w:hint="eastAsia" w:ascii="微软雅黑" w:hAnsi="微软雅黑" w:eastAsia="微软雅黑" w:cs="微软雅黑"/>
          <w:color w:val="auto"/>
          <w:kern w:val="0"/>
          <w:szCs w:val="21"/>
          <w:highlight w:val="none"/>
          <w:lang w:eastAsia="zh-CN"/>
        </w:rPr>
      </w:pPr>
      <w:r>
        <w:rPr>
          <w:sz w:val="21"/>
        </w:rPr>
        <mc:AlternateContent>
          <mc:Choice Requires="wps">
            <w:drawing>
              <wp:anchor distT="0" distB="0" distL="114300" distR="114300" simplePos="0" relativeHeight="251676672" behindDoc="0" locked="0" layoutInCell="1" allowOverlap="1">
                <wp:simplePos x="0" y="0"/>
                <wp:positionH relativeFrom="column">
                  <wp:posOffset>2298065</wp:posOffset>
                </wp:positionH>
                <wp:positionV relativeFrom="paragraph">
                  <wp:posOffset>1423035</wp:posOffset>
                </wp:positionV>
                <wp:extent cx="245745" cy="461645"/>
                <wp:effectExtent l="12700" t="12700" r="27305" b="20955"/>
                <wp:wrapNone/>
                <wp:docPr id="33" name="矩形 33"/>
                <wp:cNvGraphicFramePr/>
                <a:graphic xmlns:a="http://schemas.openxmlformats.org/drawingml/2006/main">
                  <a:graphicData uri="http://schemas.microsoft.com/office/word/2010/wordprocessingShape">
                    <wps:wsp>
                      <wps:cNvSpPr/>
                      <wps:spPr>
                        <a:xfrm>
                          <a:off x="0" y="0"/>
                          <a:ext cx="245745" cy="461645"/>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0.95pt;margin-top:112.05pt;height:36.35pt;width:19.35pt;z-index:251676672;v-text-anchor:middle;mso-width-relative:page;mso-height-relative:page;" filled="f" stroked="t" coordsize="21600,21600" o:gfxdata="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OPz1pTW&#10;AAAACwEAAA8AAAAAAAAAAQAgAAAAIgAAAGRycy9kb3ducmV2LnhtbFBLAQIUABQAAAAIAIdO4kAF&#10;1+4MWwIAALUEAAAOAAAAAAAAAAEAIAAAACUBAABkcnMvZTJvRG9jLnhtbFBLBQYAAAAABgAGAFkB&#10;AADyBQAAAAA=&#10;">
                <v:fill on="f" focussize="0,0"/>
                <v:stroke weight="2pt" color="#FFFFFF [3212]" joinstyle="round"/>
                <v:imagedata o:title=""/>
                <o:lock v:ext="edit" aspectratio="f"/>
              </v:rect>
            </w:pict>
          </mc:Fallback>
        </mc:AlternateContent>
      </w:r>
      <w:r>
        <w:rPr>
          <w:sz w:val="21"/>
        </w:rPr>
        <mc:AlternateContent>
          <mc:Choice Requires="wps">
            <w:drawing>
              <wp:anchor distT="0" distB="0" distL="114300" distR="114300" simplePos="0" relativeHeight="251675648" behindDoc="0" locked="0" layoutInCell="1" allowOverlap="1">
                <wp:simplePos x="0" y="0"/>
                <wp:positionH relativeFrom="column">
                  <wp:posOffset>1511300</wp:posOffset>
                </wp:positionH>
                <wp:positionV relativeFrom="paragraph">
                  <wp:posOffset>101600</wp:posOffset>
                </wp:positionV>
                <wp:extent cx="245745" cy="461645"/>
                <wp:effectExtent l="12700" t="12700" r="20955" b="27305"/>
                <wp:wrapNone/>
                <wp:docPr id="30" name="矩形 30"/>
                <wp:cNvGraphicFramePr/>
                <a:graphic xmlns:a="http://schemas.openxmlformats.org/drawingml/2006/main">
                  <a:graphicData uri="http://schemas.microsoft.com/office/word/2010/wordprocessingShape">
                    <wps:wsp>
                      <wps:cNvSpPr/>
                      <wps:spPr>
                        <a:xfrm rot="16200000">
                          <a:off x="0" y="0"/>
                          <a:ext cx="245745" cy="461645"/>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9pt;margin-top:8pt;height:36.35pt;width:19.35pt;rotation:-5898240f;z-index:251675648;v-text-anchor:middle;mso-width-relative:page;mso-height-relative:page;" filled="f" stroked="t" coordsize="21600,21600" o:gfxdata="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MpMFlTWAAAACQEAAA8AAAAAAAAAAQAgAAAAIgAAAGRycy9kb3ducmV2LnhtbFBLAQIUABQAAAAI&#10;AIdO4kBCmGt5YQIAAMQEAAAOAAAAAAAAAAEAIAAAACUBAABkcnMvZTJvRG9jLnhtbFBLBQYAAAAA&#10;BgAGAFkBAAD4BQAAAAA=&#10;">
                <v:fill on="f" focussize="0,0"/>
                <v:stroke weight="2pt" color="#FFFFFF [3212]" joinstyle="round"/>
                <v:imagedata o:title=""/>
                <o:lock v:ext="edit" aspectratio="f"/>
              </v:rect>
            </w:pict>
          </mc:Fallback>
        </mc:AlternateContent>
      </w:r>
      <w:r>
        <w:rPr>
          <w:sz w:val="21"/>
        </w:rPr>
        <mc:AlternateContent>
          <mc:Choice Requires="wps">
            <w:drawing>
              <wp:anchor distT="0" distB="0" distL="114300" distR="114300" simplePos="0" relativeHeight="251674624" behindDoc="0" locked="0" layoutInCell="1" allowOverlap="1">
                <wp:simplePos x="0" y="0"/>
                <wp:positionH relativeFrom="column">
                  <wp:posOffset>1402080</wp:posOffset>
                </wp:positionH>
                <wp:positionV relativeFrom="paragraph">
                  <wp:posOffset>1198245</wp:posOffset>
                </wp:positionV>
                <wp:extent cx="491490" cy="923290"/>
                <wp:effectExtent l="12700" t="12700" r="16510" b="29210"/>
                <wp:wrapNone/>
                <wp:docPr id="29" name="矩形 29"/>
                <wp:cNvGraphicFramePr/>
                <a:graphic xmlns:a="http://schemas.openxmlformats.org/drawingml/2006/main">
                  <a:graphicData uri="http://schemas.microsoft.com/office/word/2010/wordprocessingShape">
                    <wps:wsp>
                      <wps:cNvSpPr/>
                      <wps:spPr>
                        <a:xfrm rot="16200000">
                          <a:off x="0" y="0"/>
                          <a:ext cx="491490" cy="923290"/>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4pt;margin-top:94.35pt;height:72.7pt;width:38.7pt;rotation:-5898240f;z-index:251674624;v-text-anchor:middle;mso-width-relative:page;mso-height-relative:page;" filled="f" stroked="t" coordsize="21600,21600" o:gfxdata="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F72NqrYAAAACwEAAA8AAAAAAAAAAQAgAAAAIgAAAGRycy9kb3ducmV2LnhtbFBLAQIUABQA&#10;AAAIAIdO4kDAwHrIYgIAAMQEAAAOAAAAAAAAAAEAIAAAACcBAABkcnMvZTJvRG9jLnhtbFBLBQYA&#10;AAAABgAGAFkBAAD7BQAAAAA=&#10;">
                <v:fill on="f" focussize="0,0"/>
                <v:stroke weight="2pt" color="#FFFFFF [3212]" joinstyle="round"/>
                <v:imagedata o:title=""/>
                <o:lock v:ext="edit" aspectratio="f"/>
              </v:rect>
            </w:pict>
          </mc:Fallback>
        </mc:AlternateContent>
      </w:r>
      <w:r>
        <w:rPr>
          <w:sz w:val="21"/>
        </w:rPr>
        <mc:AlternateContent>
          <mc:Choice Requires="wps">
            <w:drawing>
              <wp:anchor distT="0" distB="0" distL="114300" distR="114300" simplePos="0" relativeHeight="251673600" behindDoc="0" locked="0" layoutInCell="1" allowOverlap="1">
                <wp:simplePos x="0" y="0"/>
                <wp:positionH relativeFrom="column">
                  <wp:posOffset>1401445</wp:posOffset>
                </wp:positionH>
                <wp:positionV relativeFrom="paragraph">
                  <wp:posOffset>1169035</wp:posOffset>
                </wp:positionV>
                <wp:extent cx="491490" cy="923290"/>
                <wp:effectExtent l="12700" t="12700" r="29210" b="16510"/>
                <wp:wrapNone/>
                <wp:docPr id="1" name="矩形 1"/>
                <wp:cNvGraphicFramePr/>
                <a:graphic xmlns:a="http://schemas.openxmlformats.org/drawingml/2006/main">
                  <a:graphicData uri="http://schemas.microsoft.com/office/word/2010/wordprocessingShape">
                    <wps:wsp>
                      <wps:cNvSpPr/>
                      <wps:spPr>
                        <a:xfrm>
                          <a:off x="1837690" y="8856980"/>
                          <a:ext cx="491490" cy="923290"/>
                        </a:xfrm>
                        <a:prstGeom prst="rect">
                          <a:avLst/>
                        </a:prstGeom>
                        <a:noFill/>
                        <a:ln>
                          <a:solidFill>
                            <a:schemeClr val="bg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35pt;margin-top:92.05pt;height:72.7pt;width:38.7pt;z-index:251673600;v-text-anchor:middle;mso-width-relative:page;mso-height-relative:page;" filled="f" stroked="t" coordsize="21600,21600" o:gfxdata="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0K3MM9cAAAALAQAADwAAAAAAAAABACAAAAAiAAAAZHJzL2Rvd25yZXYueG1sUEsBAhQA&#10;FAAAAAgAh07iQPTWDbtlAgAAvwQAAA4AAAAAAAAAAQAgAAAAJgEAAGRycy9lMm9Eb2MueG1sUEsF&#10;BgAAAAAGAAYAWQEAAP0FAAAAAA==&#10;">
                <v:fill on="f" focussize="0,0"/>
                <v:stroke weight="2pt" color="#FFFFFF [3212]" joinstyle="round"/>
                <v:imagedata o:title=""/>
                <o:lock v:ext="edit" aspectratio="f"/>
              </v:rect>
            </w:pict>
          </mc:Fallback>
        </mc:AlternateContent>
      </w:r>
    </w:p>
    <w:p w14:paraId="0063CE4E">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4机器人</w:t>
      </w:r>
    </w:p>
    <w:p w14:paraId="44F85878">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color w:val="auto"/>
          <w:kern w:val="0"/>
          <w:szCs w:val="21"/>
          <w:highlight w:val="none"/>
        </w:rPr>
        <w:t>4.1机器人尺寸：</w:t>
      </w:r>
      <w:bookmarkStart w:id="7" w:name="OLE_LINK12"/>
      <w:bookmarkStart w:id="8" w:name="OLE_LINK27"/>
      <w:r>
        <w:rPr>
          <w:rFonts w:hint="eastAsia" w:ascii="微软雅黑" w:hAnsi="微软雅黑" w:eastAsia="微软雅黑" w:cs="微软雅黑"/>
          <w:color w:val="auto"/>
          <w:kern w:val="0"/>
          <w:szCs w:val="21"/>
          <w:highlight w:val="none"/>
        </w:rPr>
        <w:t>每次</w:t>
      </w:r>
      <w:r>
        <w:rPr>
          <w:rFonts w:hint="eastAsia" w:ascii="微软雅黑" w:hAnsi="微软雅黑" w:eastAsia="微软雅黑" w:cs="微软雅黑"/>
          <w:color w:val="auto"/>
          <w:kern w:val="0"/>
          <w:szCs w:val="21"/>
          <w:highlight w:val="none"/>
          <w:lang w:val="en-US" w:eastAsia="zh-CN"/>
        </w:rPr>
        <w:t>在基地启动</w:t>
      </w:r>
      <w:r>
        <w:rPr>
          <w:rFonts w:hint="eastAsia" w:ascii="微软雅黑" w:hAnsi="微软雅黑" w:eastAsia="微软雅黑" w:cs="微软雅黑"/>
          <w:color w:val="auto"/>
          <w:kern w:val="0"/>
          <w:szCs w:val="21"/>
          <w:highlight w:val="none"/>
        </w:rPr>
        <w:t>前机器人尺寸不得大于30cm*30cm*30cm（长*宽*高）</w:t>
      </w:r>
      <w:bookmarkEnd w:id="7"/>
      <w:bookmarkStart w:id="9" w:name="OLE_LINK15"/>
      <w:r>
        <w:rPr>
          <w:rFonts w:hint="eastAsia" w:ascii="微软雅黑" w:hAnsi="微软雅黑" w:eastAsia="微软雅黑" w:cs="微软雅黑"/>
          <w:color w:val="auto"/>
          <w:kern w:val="0"/>
          <w:szCs w:val="21"/>
          <w:highlight w:val="none"/>
        </w:rPr>
        <w:t>；</w:t>
      </w:r>
      <w:bookmarkStart w:id="10" w:name="OLE_LINK11"/>
      <w:bookmarkStart w:id="11" w:name="OLE_LINK14"/>
      <w:r>
        <w:rPr>
          <w:rFonts w:hint="eastAsia" w:ascii="微软雅黑" w:hAnsi="微软雅黑" w:eastAsia="微软雅黑" w:cs="微软雅黑"/>
          <w:color w:val="auto"/>
          <w:kern w:val="0"/>
          <w:szCs w:val="21"/>
          <w:highlight w:val="none"/>
        </w:rPr>
        <w:t>机器人</w:t>
      </w:r>
      <w:r>
        <w:rPr>
          <w:rFonts w:hint="eastAsia" w:ascii="微软雅黑" w:hAnsi="微软雅黑" w:eastAsia="微软雅黑" w:cs="微软雅黑"/>
          <w:color w:val="auto"/>
          <w:kern w:val="0"/>
          <w:szCs w:val="21"/>
          <w:highlight w:val="none"/>
          <w:lang w:val="en-US" w:eastAsia="zh-CN"/>
        </w:rPr>
        <w:t>启动后</w:t>
      </w:r>
      <w:bookmarkEnd w:id="10"/>
      <w:r>
        <w:rPr>
          <w:rFonts w:hint="eastAsia" w:ascii="微软雅黑" w:hAnsi="微软雅黑" w:eastAsia="微软雅黑" w:cs="微软雅黑"/>
          <w:color w:val="auto"/>
          <w:kern w:val="0"/>
          <w:szCs w:val="21"/>
          <w:highlight w:val="none"/>
        </w:rPr>
        <w:t>，其结构可以自行伸展</w:t>
      </w:r>
      <w:bookmarkEnd w:id="8"/>
      <w:bookmarkEnd w:id="9"/>
      <w:bookmarkEnd w:id="11"/>
      <w:r>
        <w:rPr>
          <w:rFonts w:hint="eastAsia" w:ascii="微软雅黑" w:hAnsi="微软雅黑" w:eastAsia="微软雅黑" w:cs="微软雅黑"/>
          <w:color w:val="auto"/>
          <w:kern w:val="0"/>
          <w:szCs w:val="21"/>
          <w:highlight w:val="none"/>
          <w:lang w:eastAsia="zh-CN"/>
        </w:rPr>
        <w:t>。</w:t>
      </w:r>
    </w:p>
    <w:p w14:paraId="4DEDA73A">
      <w:pPr>
        <w:widowControl/>
        <w:spacing w:line="360" w:lineRule="auto"/>
        <w:ind w:left="420" w:hanging="420" w:hangingChars="200"/>
        <w:jc w:val="left"/>
        <w:rPr>
          <w:rFonts w:hint="default" w:ascii="微软雅黑" w:hAnsi="微软雅黑" w:eastAsia="微软雅黑" w:cs="微软雅黑"/>
          <w:color w:val="00B050"/>
          <w:kern w:val="0"/>
          <w:szCs w:val="21"/>
          <w:lang w:val="en-US" w:eastAsia="zh-CN"/>
        </w:rPr>
      </w:pPr>
      <w:r>
        <w:rPr>
          <w:rFonts w:hint="eastAsia" w:ascii="微软雅黑" w:hAnsi="微软雅黑" w:eastAsia="微软雅黑" w:cs="微软雅黑"/>
          <w:color w:val="auto"/>
          <w:kern w:val="0"/>
          <w:szCs w:val="21"/>
          <w:highlight w:val="none"/>
          <w:lang w:val="en-US" w:eastAsia="zh-CN"/>
        </w:rPr>
        <w:t>4.2编程设备：</w:t>
      </w:r>
      <w:r>
        <w:rPr>
          <w:rFonts w:hint="eastAsia" w:ascii="微软雅黑" w:hAnsi="微软雅黑" w:eastAsia="微软雅黑" w:cs="微软雅黑"/>
          <w:color w:val="auto"/>
          <w:kern w:val="0"/>
          <w:szCs w:val="21"/>
          <w:highlight w:val="none"/>
        </w:rPr>
        <w:t>小学低龄组编程设备，必须使用手持式编程器（手机、ipad、平板等除外）进行编程，每台机器人只能使用一个编程器，中途不许更换编程器，如图2</w:t>
      </w:r>
      <w:r>
        <w:rPr>
          <w:rFonts w:hint="eastAsia" w:ascii="微软雅黑" w:hAnsi="微软雅黑" w:eastAsia="微软雅黑" w:cs="微软雅黑"/>
          <w:color w:val="auto"/>
          <w:kern w:val="0"/>
          <w:szCs w:val="21"/>
          <w:highlight w:val="none"/>
          <w:lang w:val="en-US" w:eastAsia="zh-CN"/>
        </w:rPr>
        <w:t>2</w:t>
      </w:r>
      <w:r>
        <w:rPr>
          <w:rFonts w:hint="eastAsia" w:ascii="微软雅黑" w:hAnsi="微软雅黑" w:eastAsia="微软雅黑" w:cs="微软雅黑"/>
          <w:color w:val="auto"/>
          <w:kern w:val="0"/>
          <w:szCs w:val="21"/>
          <w:highlight w:val="none"/>
        </w:rPr>
        <w:t>。</w:t>
      </w:r>
      <w:r>
        <w:rPr>
          <w:rFonts w:hint="eastAsia" w:ascii="微软雅黑" w:hAnsi="微软雅黑" w:eastAsia="微软雅黑" w:cs="微软雅黑"/>
          <w:color w:val="auto"/>
          <w:kern w:val="0"/>
          <w:szCs w:val="21"/>
          <w:highlight w:val="none"/>
          <w:lang w:val="en-US" w:eastAsia="zh-CN"/>
        </w:rPr>
        <w:t>其他组别使用电脑编程。</w:t>
      </w:r>
    </w:p>
    <w:p w14:paraId="4E66A554">
      <w:pPr>
        <w:widowControl/>
        <w:spacing w:line="360" w:lineRule="auto"/>
        <w:jc w:val="center"/>
        <w:rPr>
          <w:rFonts w:ascii="微软雅黑" w:hAnsi="微软雅黑" w:eastAsia="微软雅黑" w:cs="微软雅黑"/>
          <w:kern w:val="0"/>
          <w:szCs w:val="21"/>
        </w:rPr>
      </w:pPr>
      <w:r>
        <w:rPr>
          <w:rFonts w:ascii="微软雅黑" w:hAnsi="微软雅黑" w:eastAsia="微软雅黑" w:cs="微软雅黑"/>
          <w:kern w:val="0"/>
          <w:szCs w:val="21"/>
        </w:rPr>
        <w:drawing>
          <wp:inline distT="0" distB="0" distL="0" distR="0">
            <wp:extent cx="2472690" cy="899795"/>
            <wp:effectExtent l="0" t="0" r="3810" b="14605"/>
            <wp:docPr id="49" name="图片 49" descr="C:\Users\whales\AppData\Roaming\DingTalk\155733810_v2\resource_cache\09\09d478ff23e9b8f36d93b5bf7393a5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whales\AppData\Roaming\DingTalk\155733810_v2\resource_cache\09\09d478ff23e9b8f36d93b5bf7393a5ad.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472816" cy="900000"/>
                    </a:xfrm>
                    <a:prstGeom prst="rect">
                      <a:avLst/>
                    </a:prstGeom>
                    <a:noFill/>
                    <a:ln>
                      <a:noFill/>
                    </a:ln>
                  </pic:spPr>
                </pic:pic>
              </a:graphicData>
            </a:graphic>
          </wp:inline>
        </w:drawing>
      </w:r>
    </w:p>
    <w:p w14:paraId="5A231C74">
      <w:pPr>
        <w:widowControl/>
        <w:shd w:val="clear" w:color="auto" w:fill="auto"/>
        <w:spacing w:line="360" w:lineRule="auto"/>
        <w:jc w:val="center"/>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b/>
          <w:bCs/>
          <w:color w:val="auto"/>
          <w:kern w:val="0"/>
          <w:sz w:val="18"/>
          <w:szCs w:val="18"/>
          <w:highlight w:val="none"/>
        </w:rPr>
        <w:t>图</w:t>
      </w:r>
      <w:r>
        <w:rPr>
          <w:rFonts w:hint="eastAsia" w:ascii="微软雅黑" w:hAnsi="微软雅黑" w:eastAsia="微软雅黑" w:cs="微软雅黑"/>
          <w:b/>
          <w:bCs/>
          <w:color w:val="auto"/>
          <w:kern w:val="0"/>
          <w:sz w:val="18"/>
          <w:szCs w:val="18"/>
          <w:highlight w:val="none"/>
          <w:lang w:val="en-US" w:eastAsia="zh-CN"/>
        </w:rPr>
        <w:t>22</w:t>
      </w:r>
      <w:r>
        <w:rPr>
          <w:rFonts w:hint="eastAsia" w:ascii="微软雅黑" w:hAnsi="微软雅黑" w:eastAsia="微软雅黑" w:cs="微软雅黑"/>
          <w:b/>
          <w:bCs/>
          <w:color w:val="auto"/>
          <w:kern w:val="0"/>
          <w:sz w:val="18"/>
          <w:szCs w:val="18"/>
          <w:highlight w:val="none"/>
        </w:rPr>
        <w:t xml:space="preserve"> </w:t>
      </w:r>
      <w:r>
        <w:rPr>
          <w:rFonts w:hint="eastAsia" w:ascii="微软雅黑" w:hAnsi="微软雅黑" w:eastAsia="微软雅黑" w:cs="微软雅黑"/>
          <w:b/>
          <w:bCs/>
          <w:color w:val="auto"/>
          <w:kern w:val="0"/>
          <w:sz w:val="18"/>
          <w:szCs w:val="18"/>
          <w:highlight w:val="none"/>
          <w:lang w:val="en-US" w:eastAsia="zh-CN"/>
        </w:rPr>
        <w:t>编程设备</w:t>
      </w:r>
      <w:r>
        <w:rPr>
          <w:rFonts w:hint="eastAsia" w:ascii="微软雅黑" w:hAnsi="微软雅黑" w:eastAsia="微软雅黑" w:cs="微软雅黑"/>
          <w:b/>
          <w:bCs/>
          <w:color w:val="auto"/>
          <w:kern w:val="0"/>
          <w:sz w:val="18"/>
          <w:szCs w:val="18"/>
          <w:highlight w:val="none"/>
          <w:lang w:eastAsia="zh-CN"/>
        </w:rPr>
        <w:t>示意</w:t>
      </w:r>
    </w:p>
    <w:p w14:paraId="689EEEC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4.2控制器</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单轮比赛中，不允许更换控制器</w:t>
      </w:r>
      <w:r>
        <w:rPr>
          <w:rFonts w:hint="eastAsia" w:ascii="微软雅黑" w:hAnsi="微软雅黑" w:eastAsia="微软雅黑" w:cs="微软雅黑"/>
          <w:color w:val="auto"/>
          <w:kern w:val="0"/>
          <w:szCs w:val="21"/>
          <w:highlight w:val="none"/>
          <w:lang w:eastAsia="zh-CN"/>
        </w:rPr>
        <w:t>，且控制器电路板不得外露</w:t>
      </w:r>
      <w:r>
        <w:rPr>
          <w:rFonts w:hint="eastAsia" w:ascii="微软雅黑" w:hAnsi="微软雅黑" w:eastAsia="微软雅黑" w:cs="微软雅黑"/>
          <w:color w:val="auto"/>
          <w:kern w:val="0"/>
          <w:szCs w:val="21"/>
          <w:highlight w:val="none"/>
        </w:rPr>
        <w:t>。</w:t>
      </w:r>
    </w:p>
    <w:p w14:paraId="48883F93">
      <w:pPr>
        <w:widowControl/>
        <w:shd w:val="clear" w:color="auto" w:fill="auto"/>
        <w:spacing w:line="360" w:lineRule="auto"/>
        <w:ind w:firstLine="420" w:firstLineChars="0"/>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lang w:val="en-US" w:eastAsia="zh-CN"/>
        </w:rPr>
        <w:t>小低组：灰度必须为外接灰度，控制器为集成控制器，内置双电机，</w:t>
      </w:r>
      <w:r>
        <w:rPr>
          <w:rFonts w:hint="eastAsia" w:ascii="微软雅黑" w:hAnsi="微软雅黑" w:eastAsia="微软雅黑" w:cs="微软雅黑"/>
          <w:color w:val="auto"/>
          <w:kern w:val="0"/>
          <w:szCs w:val="21"/>
          <w:lang w:val="en-US" w:eastAsia="zh-CN"/>
        </w:rPr>
        <w:t>控制器输入输出接口有且只有2个，控制器无屏幕。</w:t>
      </w:r>
    </w:p>
    <w:p w14:paraId="7EBD0CD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4.3执行器</w:t>
      </w:r>
    </w:p>
    <w:p w14:paraId="2D7EF40F">
      <w:pPr>
        <w:widowControl/>
        <w:shd w:val="clear" w:color="auto" w:fill="auto"/>
        <w:spacing w:line="360" w:lineRule="auto"/>
        <w:ind w:firstLine="420" w:firstLineChars="0"/>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lang w:val="en-US" w:eastAsia="zh-CN"/>
        </w:rPr>
        <w:t>小低组：</w:t>
      </w:r>
      <w:r>
        <w:rPr>
          <w:rFonts w:hint="eastAsia" w:ascii="微软雅黑" w:hAnsi="微软雅黑" w:eastAsia="微软雅黑" w:cs="微软雅黑"/>
          <w:color w:val="auto"/>
          <w:kern w:val="0"/>
          <w:szCs w:val="21"/>
          <w:highlight w:val="none"/>
        </w:rPr>
        <w:t>每场比赛每台机器人使用电机数不超过</w:t>
      </w:r>
      <w:r>
        <w:rPr>
          <w:rFonts w:hint="eastAsia" w:ascii="微软雅黑" w:hAnsi="微软雅黑" w:eastAsia="微软雅黑" w:cs="微软雅黑"/>
          <w:color w:val="auto"/>
          <w:kern w:val="0"/>
          <w:szCs w:val="21"/>
          <w:highlight w:val="none"/>
          <w:lang w:val="en-US" w:eastAsia="zh-CN"/>
        </w:rPr>
        <w:t>3</w:t>
      </w:r>
      <w:r>
        <w:rPr>
          <w:rFonts w:hint="eastAsia" w:ascii="微软雅黑" w:hAnsi="微软雅黑" w:eastAsia="微软雅黑" w:cs="微软雅黑"/>
          <w:color w:val="auto"/>
          <w:kern w:val="0"/>
          <w:szCs w:val="21"/>
          <w:highlight w:val="none"/>
        </w:rPr>
        <w:t>个</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不允许使用舵机</w:t>
      </w:r>
      <w:r>
        <w:rPr>
          <w:rFonts w:hint="eastAsia" w:ascii="微软雅黑" w:hAnsi="微软雅黑" w:eastAsia="微软雅黑" w:cs="微软雅黑"/>
          <w:color w:val="auto"/>
          <w:kern w:val="0"/>
          <w:szCs w:val="21"/>
          <w:highlight w:val="none"/>
          <w:lang w:eastAsia="zh-CN"/>
        </w:rPr>
        <w:t>）。</w:t>
      </w:r>
    </w:p>
    <w:p w14:paraId="1B732C8A">
      <w:pPr>
        <w:widowControl/>
        <w:shd w:val="clear" w:color="auto" w:fill="auto"/>
        <w:spacing w:line="360" w:lineRule="auto"/>
        <w:jc w:val="left"/>
        <w:rPr>
          <w:rFonts w:hint="eastAsia" w:ascii="微软雅黑" w:hAnsi="微软雅黑" w:eastAsia="微软雅黑" w:cs="微软雅黑"/>
          <w:color w:val="auto"/>
          <w:kern w:val="0"/>
          <w:szCs w:val="21"/>
        </w:rPr>
      </w:pPr>
      <w:r>
        <w:rPr>
          <w:rFonts w:hint="eastAsia" w:ascii="微软雅黑" w:hAnsi="微软雅黑" w:eastAsia="微软雅黑" w:cs="微软雅黑"/>
          <w:color w:val="auto"/>
          <w:kern w:val="0"/>
          <w:szCs w:val="21"/>
          <w:highlight w:val="none"/>
        </w:rPr>
        <w:t>4.4传感器：</w:t>
      </w:r>
      <w:r>
        <w:rPr>
          <w:rFonts w:hint="eastAsia" w:ascii="微软雅黑" w:hAnsi="微软雅黑" w:eastAsia="微软雅黑" w:cs="微软雅黑"/>
          <w:color w:val="auto"/>
          <w:kern w:val="0"/>
          <w:szCs w:val="21"/>
          <w:highlight w:val="none"/>
          <w:lang w:val="en-US" w:eastAsia="zh-CN"/>
        </w:rPr>
        <w:t>小低组必须使用集成类灰度。</w:t>
      </w:r>
      <w:r>
        <w:rPr>
          <w:rFonts w:hint="eastAsia" w:ascii="微软雅黑" w:hAnsi="微软雅黑" w:eastAsia="微软雅黑" w:cs="微软雅黑"/>
          <w:color w:val="auto"/>
          <w:kern w:val="0"/>
          <w:szCs w:val="21"/>
          <w:lang w:val="en-US" w:eastAsia="zh-CN"/>
        </w:rPr>
        <w:t>其他组别</w:t>
      </w:r>
      <w:r>
        <w:rPr>
          <w:rFonts w:hint="eastAsia" w:ascii="微软雅黑" w:hAnsi="微软雅黑" w:eastAsia="微软雅黑" w:cs="微软雅黑"/>
          <w:color w:val="auto"/>
          <w:kern w:val="0"/>
          <w:szCs w:val="21"/>
        </w:rPr>
        <w:t>禁止使用集成类传感器，如循迹卡、灰度卡等</w:t>
      </w:r>
      <w:r>
        <w:rPr>
          <w:rFonts w:hint="eastAsia" w:ascii="微软雅黑" w:hAnsi="微软雅黑" w:eastAsia="微软雅黑" w:cs="微软雅黑"/>
          <w:color w:val="auto"/>
          <w:kern w:val="0"/>
          <w:szCs w:val="21"/>
          <w:lang w:eastAsia="zh-CN"/>
        </w:rPr>
        <w:t>。</w:t>
      </w:r>
      <w:r>
        <w:rPr>
          <w:rFonts w:hint="eastAsia" w:ascii="微软雅黑" w:hAnsi="微软雅黑" w:eastAsia="微软雅黑" w:cs="微软雅黑"/>
          <w:color w:val="auto"/>
          <w:kern w:val="0"/>
          <w:szCs w:val="21"/>
          <w:lang w:val="en-US" w:eastAsia="zh-CN"/>
        </w:rPr>
        <w:t>剩余</w:t>
      </w:r>
      <w:r>
        <w:rPr>
          <w:rFonts w:hint="eastAsia" w:ascii="微软雅黑" w:hAnsi="微软雅黑" w:eastAsia="微软雅黑" w:cs="微软雅黑"/>
          <w:color w:val="auto"/>
          <w:kern w:val="0"/>
          <w:szCs w:val="21"/>
        </w:rPr>
        <w:t>传感器种类、数量不限。</w:t>
      </w:r>
    </w:p>
    <w:p w14:paraId="228646B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4.5结构：机器人必须使用塑料材质的拼插式结构，</w:t>
      </w:r>
      <w:r>
        <w:rPr>
          <w:rFonts w:hint="eastAsia" w:ascii="微软雅黑" w:hAnsi="微软雅黑" w:eastAsia="微软雅黑" w:cs="微软雅黑"/>
          <w:color w:val="auto"/>
          <w:kern w:val="0"/>
          <w:szCs w:val="21"/>
          <w:highlight w:val="none"/>
          <w:lang w:val="en-US" w:eastAsia="zh-CN"/>
        </w:rPr>
        <w:t>不得使用3D打印件，</w:t>
      </w:r>
      <w:r>
        <w:rPr>
          <w:rFonts w:hint="eastAsia" w:ascii="微软雅黑" w:hAnsi="微软雅黑" w:eastAsia="微软雅黑" w:cs="微软雅黑"/>
          <w:color w:val="auto"/>
          <w:kern w:val="0"/>
          <w:szCs w:val="21"/>
          <w:highlight w:val="none"/>
        </w:rPr>
        <w:t>不得使用橡皮筋、扎带、螺钉、胶水、胶带等辅助连接材料。</w:t>
      </w:r>
    </w:p>
    <w:p w14:paraId="7A9E291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4.6电源：每台机器人必须</w:t>
      </w:r>
      <w:r>
        <w:rPr>
          <w:rFonts w:hint="eastAsia" w:ascii="微软雅黑" w:hAnsi="微软雅黑" w:eastAsia="微软雅黑" w:cs="微软雅黑"/>
          <w:color w:val="auto"/>
          <w:kern w:val="0"/>
          <w:szCs w:val="21"/>
          <w:highlight w:val="none"/>
          <w:lang w:val="en-US" w:eastAsia="zh-CN"/>
        </w:rPr>
        <w:t>由自带的单一</w:t>
      </w:r>
      <w:r>
        <w:rPr>
          <w:rFonts w:hint="eastAsia" w:ascii="微软雅黑" w:hAnsi="微软雅黑" w:eastAsia="微软雅黑" w:cs="微软雅黑"/>
          <w:color w:val="auto"/>
          <w:kern w:val="0"/>
          <w:szCs w:val="21"/>
          <w:highlight w:val="none"/>
        </w:rPr>
        <w:t>电池盒</w:t>
      </w:r>
      <w:r>
        <w:rPr>
          <w:rFonts w:hint="eastAsia" w:ascii="微软雅黑" w:hAnsi="微软雅黑" w:eastAsia="微软雅黑" w:cs="微软雅黑"/>
          <w:color w:val="auto"/>
          <w:kern w:val="0"/>
          <w:szCs w:val="21"/>
          <w:highlight w:val="none"/>
          <w:lang w:val="en-US" w:eastAsia="zh-CN"/>
        </w:rPr>
        <w:t>供电</w:t>
      </w:r>
      <w:r>
        <w:rPr>
          <w:rFonts w:hint="eastAsia" w:ascii="微软雅黑" w:hAnsi="微软雅黑" w:eastAsia="微软雅黑" w:cs="微软雅黑"/>
          <w:color w:val="auto"/>
          <w:kern w:val="0"/>
          <w:szCs w:val="21"/>
          <w:highlight w:val="none"/>
        </w:rPr>
        <w:t>，不得连接外部电源，电池电压不得高于9V，不得使用升压、降压、稳压等电路。</w:t>
      </w:r>
    </w:p>
    <w:p w14:paraId="0562720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4.7每支队伍一台机器人，禁止多支队伍共用机器人。</w:t>
      </w:r>
    </w:p>
    <w:p w14:paraId="2C96AFA6">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5比赛</w:t>
      </w:r>
    </w:p>
    <w:p w14:paraId="04C51B6D">
      <w:pPr>
        <w:shd w:val="clear" w:color="auto" w:fill="auto"/>
        <w:spacing w:line="360" w:lineRule="auto"/>
        <w:rPr>
          <w:rFonts w:hint="eastAsia" w:ascii="微软雅黑" w:hAnsi="微软雅黑" w:eastAsia="微软雅黑" w:cs="微软雅黑"/>
          <w:b/>
          <w:color w:val="auto"/>
          <w:sz w:val="24"/>
          <w:highlight w:val="none"/>
        </w:rPr>
      </w:pPr>
      <w:r>
        <w:rPr>
          <w:rFonts w:hint="eastAsia" w:ascii="微软雅黑" w:hAnsi="微软雅黑" w:eastAsia="微软雅黑" w:cs="微软雅黑"/>
          <w:b/>
          <w:color w:val="auto"/>
          <w:szCs w:val="21"/>
          <w:highlight w:val="none"/>
        </w:rPr>
        <w:t>5.1 参赛队</w:t>
      </w:r>
      <w:r>
        <w:rPr>
          <w:rFonts w:hint="eastAsia" w:ascii="微软雅黑" w:hAnsi="微软雅黑" w:eastAsia="微软雅黑" w:cs="微软雅黑"/>
          <w:b/>
          <w:color w:val="auto"/>
          <w:sz w:val="24"/>
          <w:highlight w:val="none"/>
        </w:rPr>
        <w:t xml:space="preserve"> </w:t>
      </w:r>
    </w:p>
    <w:p w14:paraId="6DD33B1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5.1.1 每支参赛队应由2名学生和1名教练员组成。学生必须是截止</w:t>
      </w:r>
      <w:r>
        <w:rPr>
          <w:rFonts w:hint="eastAsia" w:ascii="微软雅黑" w:hAnsi="微软雅黑" w:eastAsia="微软雅黑" w:cs="微软雅黑"/>
          <w:color w:val="auto"/>
          <w:kern w:val="0"/>
          <w:szCs w:val="21"/>
          <w:highlight w:val="none"/>
          <w:lang w:val="en-US" w:eastAsia="zh-CN"/>
        </w:rPr>
        <w:t>到</w:t>
      </w:r>
      <w:r>
        <w:rPr>
          <w:rFonts w:hint="eastAsia" w:ascii="微软雅黑" w:hAnsi="微软雅黑" w:eastAsia="微软雅黑" w:cs="微软雅黑"/>
          <w:color w:val="auto"/>
          <w:kern w:val="0"/>
          <w:szCs w:val="21"/>
          <w:highlight w:val="none"/>
        </w:rPr>
        <w:t>202</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年6月仍然在校的学生。</w:t>
      </w:r>
    </w:p>
    <w:p w14:paraId="692E3D5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5.1.2 参赛队员应以积极的心态面对和自主地处理在比赛中遇到的所有问题，自尊、自重，友善地对待和尊重队友、</w:t>
      </w:r>
    </w:p>
    <w:p w14:paraId="646AD1FA">
      <w:pPr>
        <w:widowControl/>
        <w:shd w:val="clear" w:color="auto" w:fill="auto"/>
        <w:spacing w:line="360" w:lineRule="auto"/>
        <w:jc w:val="left"/>
        <w:rPr>
          <w:rFonts w:hint="eastAsia" w:ascii="微软雅黑" w:hAnsi="微软雅黑" w:eastAsia="微软雅黑" w:cs="微软雅黑"/>
          <w:b/>
          <w:color w:val="auto"/>
          <w:highlight w:val="none"/>
        </w:rPr>
      </w:pPr>
      <w:r>
        <w:rPr>
          <w:rFonts w:hint="eastAsia" w:ascii="微软雅黑" w:hAnsi="微软雅黑" w:eastAsia="微软雅黑" w:cs="微软雅黑"/>
          <w:color w:val="auto"/>
          <w:kern w:val="0"/>
          <w:szCs w:val="21"/>
          <w:highlight w:val="none"/>
        </w:rPr>
        <w:t xml:space="preserve">对手、志愿者、裁判员和所有为比赛付出辛劳的人，努力把自己培养成为有健全人格和健康心理的人。 </w:t>
      </w:r>
    </w:p>
    <w:p w14:paraId="2641BDA5">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 xml:space="preserve">5.2 赛制 </w:t>
      </w:r>
    </w:p>
    <w:p w14:paraId="54E7BF3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5.2.1比赛按小学</w:t>
      </w:r>
      <w:r>
        <w:rPr>
          <w:rFonts w:hint="eastAsia" w:ascii="微软雅黑" w:hAnsi="微软雅黑" w:eastAsia="微软雅黑" w:cs="微软雅黑"/>
          <w:color w:val="auto"/>
          <w:kern w:val="0"/>
          <w:szCs w:val="21"/>
          <w:highlight w:val="none"/>
          <w:lang w:val="en-US" w:eastAsia="zh-CN"/>
        </w:rPr>
        <w:t>低龄（1-3年级）</w:t>
      </w:r>
      <w:r>
        <w:rPr>
          <w:rFonts w:hint="eastAsia" w:ascii="微软雅黑" w:hAnsi="微软雅黑" w:eastAsia="微软雅黑" w:cs="微软雅黑"/>
          <w:color w:val="auto"/>
          <w:kern w:val="0"/>
          <w:szCs w:val="21"/>
          <w:highlight w:val="none"/>
        </w:rPr>
        <w:t>组别分别进行。</w:t>
      </w:r>
    </w:p>
    <w:p w14:paraId="51E11F3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5.2.2比赛不分初赛与复赛。组委会保证每支参赛队有相同的上场次数，每次均记分。 </w:t>
      </w:r>
    </w:p>
    <w:p w14:paraId="7C7A547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5.2.3比赛场地上规定了机器人要完成的任务（在3.1～3.</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的任务中选定，也可能有神秘任务）。</w:t>
      </w:r>
      <w:r>
        <w:rPr>
          <w:rFonts w:hint="eastAsia" w:ascii="微软雅黑" w:hAnsi="微软雅黑" w:eastAsia="微软雅黑" w:cs="微软雅黑"/>
          <w:color w:val="auto"/>
          <w:kern w:val="0"/>
          <w:szCs w:val="21"/>
          <w:highlight w:val="none"/>
          <w:lang w:val="en-US" w:eastAsia="zh-CN"/>
        </w:rPr>
        <w:t>四</w:t>
      </w:r>
      <w:r>
        <w:rPr>
          <w:rFonts w:hint="eastAsia" w:ascii="微软雅黑" w:hAnsi="微软雅黑" w:eastAsia="微软雅黑" w:cs="微软雅黑"/>
          <w:color w:val="auto"/>
          <w:kern w:val="0"/>
          <w:szCs w:val="21"/>
          <w:highlight w:val="none"/>
        </w:rPr>
        <w:t xml:space="preserve">个组别要完成的任务数可能不同。 </w:t>
      </w:r>
    </w:p>
    <w:p w14:paraId="5A7E941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5.2.4 所有场次的比赛结束后，每支参赛队各场得分之和作为该队的总成绩，按总成绩对参赛队排名。 </w:t>
      </w:r>
    </w:p>
    <w:p w14:paraId="44083FE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5.2.5 竞赛组委会有可能根据参赛报名和场馆的实际情况变更赛制。</w:t>
      </w:r>
    </w:p>
    <w:p w14:paraId="15742B66">
      <w:pPr>
        <w:shd w:val="clear" w:color="auto" w:fill="auto"/>
        <w:spacing w:line="360" w:lineRule="auto"/>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 xml:space="preserve">5.3 比赛过程 </w:t>
      </w:r>
    </w:p>
    <w:p w14:paraId="20F5A3E4">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5.3.1 搭建机器人与编程 </w:t>
      </w:r>
    </w:p>
    <w:p w14:paraId="1DCDFAA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5.3.1.1编程与调试只能在规定区域进行。 </w:t>
      </w:r>
    </w:p>
    <w:p w14:paraId="78DC24D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5.3.1.2 参赛队员检录后方能进入准备区。裁判员对参赛队携带的器材进行检查，所用器材必须符合组委会相关规</w:t>
      </w:r>
    </w:p>
    <w:p w14:paraId="669578DC">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定与要求。参赛队员可以携带已搭建的机器人进入准备区。</w:t>
      </w:r>
    </w:p>
    <w:p w14:paraId="26CAA53A">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5.3.1.3 参赛队员在比赛过程中不得上网和下载任何资料，不得使用相机等设备拍摄比赛场地，不得以任何方式与</w:t>
      </w:r>
    </w:p>
    <w:p w14:paraId="153DBBD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教练员或家长联系。 </w:t>
      </w:r>
    </w:p>
    <w:p w14:paraId="0E9EFF3E">
      <w:pPr>
        <w:widowControl/>
        <w:shd w:val="clear" w:color="auto" w:fill="auto"/>
        <w:spacing w:line="360" w:lineRule="auto"/>
        <w:jc w:val="left"/>
        <w:rPr>
          <w:rFonts w:hint="eastAsia" w:ascii="微软雅黑" w:hAnsi="微软雅黑" w:eastAsia="微软雅黑" w:cs="微软雅黑"/>
          <w:color w:val="auto"/>
          <w:kern w:val="0"/>
          <w:szCs w:val="21"/>
          <w:highlight w:val="none"/>
          <w:lang w:eastAsia="zh-CN"/>
        </w:rPr>
      </w:pPr>
      <w:r>
        <w:rPr>
          <w:rFonts w:hint="eastAsia" w:ascii="微软雅黑" w:hAnsi="微软雅黑" w:eastAsia="微软雅黑" w:cs="微软雅黑"/>
          <w:color w:val="auto"/>
          <w:kern w:val="0"/>
          <w:szCs w:val="21"/>
          <w:highlight w:val="none"/>
        </w:rPr>
        <w:t>5.3.1.4 整场比赛参赛队员有一定</w:t>
      </w:r>
      <w:r>
        <w:rPr>
          <w:rFonts w:hint="eastAsia" w:ascii="微软雅黑" w:hAnsi="微软雅黑" w:eastAsia="微软雅黑" w:cs="微软雅黑"/>
          <w:color w:val="auto"/>
          <w:kern w:val="0"/>
          <w:szCs w:val="21"/>
          <w:highlight w:val="none"/>
          <w:lang w:val="en-US" w:eastAsia="zh-CN"/>
        </w:rPr>
        <w:t>的</w:t>
      </w:r>
      <w:r>
        <w:rPr>
          <w:rFonts w:hint="eastAsia" w:ascii="微软雅黑" w:hAnsi="微软雅黑" w:eastAsia="微软雅黑" w:cs="微软雅黑"/>
          <w:color w:val="auto"/>
          <w:kern w:val="0"/>
          <w:szCs w:val="21"/>
          <w:highlight w:val="none"/>
        </w:rPr>
        <w:t>调试时间。结束后，各参赛队按裁判要求将机器人封存在指定位置</w:t>
      </w:r>
      <w:bookmarkStart w:id="12" w:name="OLE_LINK10"/>
      <w:r>
        <w:rPr>
          <w:rFonts w:hint="eastAsia" w:ascii="微软雅黑" w:hAnsi="微软雅黑" w:eastAsia="微软雅黑" w:cs="微软雅黑"/>
          <w:color w:val="auto"/>
          <w:kern w:val="0"/>
          <w:szCs w:val="21"/>
          <w:highlight w:val="none"/>
          <w:lang w:eastAsia="zh-CN"/>
        </w:rPr>
        <w:t>。</w:t>
      </w:r>
    </w:p>
    <w:p w14:paraId="032E8BA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w:t>
      </w:r>
      <w:r>
        <w:rPr>
          <w:rFonts w:hint="eastAsia" w:ascii="微软雅黑" w:hAnsi="微软雅黑" w:eastAsia="微软雅黑" w:cs="微软雅黑"/>
          <w:color w:val="auto"/>
          <w:kern w:val="0"/>
          <w:szCs w:val="21"/>
          <w:highlight w:val="none"/>
          <w:lang w:val="en-US" w:eastAsia="zh-CN"/>
        </w:rPr>
        <w:t>5</w:t>
      </w:r>
      <w:r>
        <w:rPr>
          <w:rFonts w:hint="eastAsia" w:ascii="微软雅黑" w:hAnsi="微软雅黑" w:eastAsia="微软雅黑" w:cs="微软雅黑"/>
          <w:color w:val="auto"/>
          <w:kern w:val="0"/>
          <w:szCs w:val="21"/>
        </w:rPr>
        <w:t>小学低龄组须比赛时现场编程，上场前控制器及编程器不得有任何程序</w:t>
      </w:r>
      <w:r>
        <w:rPr>
          <w:rFonts w:hint="eastAsia" w:ascii="微软雅黑" w:hAnsi="微软雅黑" w:eastAsia="微软雅黑" w:cs="微软雅黑"/>
          <w:color w:val="auto"/>
          <w:kern w:val="0"/>
          <w:szCs w:val="21"/>
          <w:lang w:eastAsia="zh-CN"/>
        </w:rPr>
        <w:t>，</w:t>
      </w:r>
      <w:r>
        <w:rPr>
          <w:rFonts w:hint="eastAsia" w:ascii="微软雅黑" w:hAnsi="微软雅黑" w:eastAsia="微软雅黑" w:cs="微软雅黑"/>
          <w:color w:val="auto"/>
          <w:kern w:val="0"/>
          <w:szCs w:val="21"/>
          <w:lang w:val="en-US" w:eastAsia="zh-CN"/>
        </w:rPr>
        <w:t>不得携带任何参考资料</w:t>
      </w:r>
      <w:r>
        <w:rPr>
          <w:rFonts w:hint="eastAsia" w:ascii="微软雅黑" w:hAnsi="微软雅黑" w:eastAsia="微软雅黑" w:cs="微软雅黑"/>
          <w:color w:val="auto"/>
          <w:kern w:val="0"/>
          <w:szCs w:val="21"/>
        </w:rPr>
        <w:t>。</w:t>
      </w:r>
      <w:r>
        <w:rPr>
          <w:rFonts w:hint="eastAsia" w:ascii="微软雅黑" w:hAnsi="微软雅黑" w:eastAsia="微软雅黑" w:cs="微软雅黑"/>
          <w:color w:val="auto"/>
          <w:kern w:val="0"/>
          <w:szCs w:val="21"/>
          <w:highlight w:val="none"/>
        </w:rPr>
        <w:t>每次编程时机器人需置于基地内。</w:t>
      </w:r>
      <w:r>
        <w:rPr>
          <w:rFonts w:hint="eastAsia" w:ascii="微软雅黑" w:hAnsi="微软雅黑" w:eastAsia="微软雅黑" w:cs="微软雅黑"/>
          <w:color w:val="auto"/>
          <w:kern w:val="0"/>
          <w:szCs w:val="21"/>
          <w:highlight w:val="none"/>
          <w:lang w:val="en-US" w:eastAsia="zh-CN"/>
        </w:rPr>
        <w:t>其他组别封存机器后，在比赛结束</w:t>
      </w:r>
      <w:r>
        <w:rPr>
          <w:rFonts w:hint="eastAsia" w:ascii="微软雅黑" w:hAnsi="微软雅黑" w:eastAsia="微软雅黑" w:cs="微软雅黑"/>
          <w:color w:val="auto"/>
          <w:kern w:val="0"/>
          <w:szCs w:val="21"/>
          <w:highlight w:val="none"/>
        </w:rPr>
        <w:t xml:space="preserve">前不得修改、下载程序。 </w:t>
      </w:r>
    </w:p>
    <w:bookmarkEnd w:id="12"/>
    <w:p w14:paraId="3DFF286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5.3.1.</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 xml:space="preserve"> 参赛队在每轮比赛结束后，允许在准备区维修机器人和修改控制程序，但不能打乱下一轮出场次序。 </w:t>
      </w:r>
    </w:p>
    <w:p w14:paraId="68524A5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5.3.2 赛前准备 </w:t>
      </w:r>
    </w:p>
    <w:p w14:paraId="298AD71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5.3.2.1 准备上场时，队员领取自己的机器人，在引导员带领下进入比赛区。在规定时间内未到场的参赛队将被视为弃权。 </w:t>
      </w:r>
    </w:p>
    <w:p w14:paraId="3166112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5.3.2.2 上场的学生队员，站立在基地附近，不得倚靠赛台。</w:t>
      </w:r>
    </w:p>
    <w:p w14:paraId="4831984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5.3.2.3 队员将自己的机器人放入基地。机器人的任何部分（含任务模型）垂直投影不能超出基地。 </w:t>
      </w:r>
    </w:p>
    <w:p w14:paraId="6F7CCA7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5.3.2.4 到场的参赛队员应在一分钟内做好启动前的准备工作，准备期间机器人不得离开基地，不能修改、下载程</w:t>
      </w:r>
    </w:p>
    <w:p w14:paraId="0E274C4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序</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lang w:val="en-US" w:eastAsia="zh-CN"/>
        </w:rPr>
        <w:t>不能编写程序</w:t>
      </w:r>
      <w:r>
        <w:rPr>
          <w:rFonts w:hint="eastAsia" w:ascii="微软雅黑" w:hAnsi="微软雅黑" w:eastAsia="微软雅黑" w:cs="微软雅黑"/>
          <w:color w:val="auto"/>
          <w:kern w:val="0"/>
          <w:szCs w:val="21"/>
          <w:highlight w:val="none"/>
        </w:rPr>
        <w:t xml:space="preserve">。完成准备工作后，队员应向裁判员示意。 </w:t>
      </w:r>
    </w:p>
    <w:p w14:paraId="494A72B1">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5.3.3 启动 </w:t>
      </w:r>
    </w:p>
    <w:p w14:paraId="118B018D">
      <w:pPr>
        <w:widowControl/>
        <w:shd w:val="clear" w:color="auto" w:fill="auto"/>
        <w:spacing w:line="360" w:lineRule="auto"/>
        <w:jc w:val="left"/>
        <w:rPr>
          <w:rFonts w:hint="default"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5.3.3.1</w:t>
      </w:r>
      <w:r>
        <w:rPr>
          <w:rFonts w:ascii="微软雅黑" w:hAnsi="微软雅黑" w:eastAsia="微软雅黑" w:cs="微软雅黑"/>
          <w:color w:val="auto"/>
          <w:kern w:val="0"/>
          <w:szCs w:val="21"/>
          <w:highlight w:val="none"/>
        </w:rPr>
        <w:t xml:space="preserve"> </w:t>
      </w:r>
      <w:r>
        <w:rPr>
          <w:rFonts w:hint="eastAsia" w:ascii="微软雅黑" w:hAnsi="微软雅黑" w:eastAsia="微软雅黑" w:cs="微软雅黑"/>
          <w:color w:val="auto"/>
          <w:kern w:val="0"/>
          <w:szCs w:val="21"/>
          <w:highlight w:val="none"/>
        </w:rPr>
        <w:t>启动——机器人</w:t>
      </w:r>
      <w:r>
        <w:rPr>
          <w:rFonts w:hint="eastAsia" w:ascii="微软雅黑" w:hAnsi="微软雅黑" w:eastAsia="微软雅黑" w:cs="微软雅黑"/>
          <w:color w:val="auto"/>
          <w:kern w:val="0"/>
          <w:szCs w:val="21"/>
          <w:highlight w:val="none"/>
          <w:lang w:val="en-US" w:eastAsia="zh-CN"/>
        </w:rPr>
        <w:t>自主运行发生位移。</w:t>
      </w:r>
    </w:p>
    <w:p w14:paraId="4954ACFA">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5.3.3.2 裁判员确认参赛队已准备好后，将发出“3，2，1，开始”的倒计时启动口令。听到“开始”命令后，队</w:t>
      </w:r>
    </w:p>
    <w:p w14:paraId="7ED251C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员可以启动机器人。小学低龄组可开始编写程序。 </w:t>
      </w:r>
    </w:p>
    <w:p w14:paraId="327A23F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5.3.3.3 在“开始”命令前机器人若启动将被视为“误启动”并受到警告或处罚。 </w:t>
      </w:r>
    </w:p>
    <w:p w14:paraId="22F65E9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5.3.3.4 机器人一旦启动，就只能受自带的控制器中的程序控制。</w:t>
      </w:r>
    </w:p>
    <w:p w14:paraId="464EFCD1">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rPr>
      </w:pPr>
      <w:r>
        <w:rPr>
          <w:rFonts w:hint="eastAsia" w:ascii="微软雅黑" w:hAnsi="微软雅黑" w:eastAsia="微软雅黑" w:cs="微软雅黑"/>
          <w:color w:val="auto"/>
          <w:kern w:val="0"/>
          <w:szCs w:val="21"/>
          <w:highlight w:val="none"/>
        </w:rPr>
        <w:t>5.3.3.5 机器人启动后</w:t>
      </w:r>
      <w:r>
        <w:rPr>
          <w:rFonts w:hint="eastAsia" w:ascii="微软雅黑" w:hAnsi="微软雅黑" w:eastAsia="微软雅黑" w:cs="微软雅黑"/>
          <w:color w:val="auto"/>
          <w:kern w:val="0"/>
          <w:szCs w:val="21"/>
          <w:highlight w:val="none"/>
          <w:lang w:eastAsia="zh-CN"/>
        </w:rPr>
        <w:t>，完全脱落</w:t>
      </w:r>
      <w:r>
        <w:rPr>
          <w:rFonts w:hint="eastAsia" w:ascii="微软雅黑" w:hAnsi="微软雅黑" w:eastAsia="微软雅黑" w:cs="微软雅黑"/>
          <w:color w:val="auto"/>
          <w:kern w:val="0"/>
          <w:szCs w:val="21"/>
          <w:highlight w:val="none"/>
        </w:rPr>
        <w:t>的零部件，</w:t>
      </w:r>
      <w:r>
        <w:rPr>
          <w:rFonts w:hint="eastAsia" w:ascii="微软雅黑" w:hAnsi="微软雅黑" w:eastAsia="微软雅黑" w:cs="微软雅黑"/>
          <w:color w:val="auto"/>
          <w:kern w:val="0"/>
          <w:szCs w:val="21"/>
          <w:highlight w:val="none"/>
          <w:lang w:val="en-US" w:eastAsia="zh-CN"/>
        </w:rPr>
        <w:t>不做处理，参赛选手不可触碰，一旦触碰按接触基地外模型处理，同时</w:t>
      </w:r>
      <w:r>
        <w:rPr>
          <w:rFonts w:hint="eastAsia" w:ascii="微软雅黑" w:hAnsi="微软雅黑" w:eastAsia="微软雅黑" w:cs="微软雅黑"/>
          <w:color w:val="auto"/>
          <w:kern w:val="0"/>
          <w:szCs w:val="21"/>
          <w:highlight w:val="none"/>
        </w:rPr>
        <w:t>分离部件</w:t>
      </w:r>
      <w:r>
        <w:rPr>
          <w:rFonts w:hint="eastAsia" w:ascii="微软雅黑" w:hAnsi="微软雅黑" w:eastAsia="微软雅黑" w:cs="微软雅黑"/>
          <w:color w:val="auto"/>
          <w:kern w:val="0"/>
          <w:szCs w:val="21"/>
          <w:highlight w:val="none"/>
          <w:lang w:val="en-US" w:eastAsia="zh-CN"/>
        </w:rPr>
        <w:t>造成的</w:t>
      </w:r>
      <w:r>
        <w:rPr>
          <w:rFonts w:hint="eastAsia" w:ascii="微软雅黑" w:hAnsi="微软雅黑" w:eastAsia="微软雅黑" w:cs="微软雅黑"/>
          <w:color w:val="auto"/>
          <w:kern w:val="0"/>
          <w:szCs w:val="21"/>
          <w:highlight w:val="none"/>
        </w:rPr>
        <w:t>得分无效。</w:t>
      </w:r>
    </w:p>
    <w:p w14:paraId="1803989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5.3.3.6 比赛开始后任务模型若离开场地</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lang w:val="en-US" w:eastAsia="zh-CN"/>
        </w:rPr>
        <w:t>机器人自主返回基地所携带的模型除外</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 xml:space="preserve">，则该物品不得再回到场上。 </w:t>
      </w:r>
    </w:p>
    <w:p w14:paraId="64705260">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 重试</w:t>
      </w:r>
    </w:p>
    <w:p w14:paraId="270C56D1">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5.3.4.1机器人出现以下状况视为重试：</w:t>
      </w:r>
    </w:p>
    <w:p w14:paraId="0E07CEC8">
      <w:pPr>
        <w:shd w:val="clear" w:color="auto" w:fill="auto"/>
        <w:ind w:firstLine="420"/>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（1）参赛队员接触基地外的机器人；</w:t>
      </w:r>
    </w:p>
    <w:p w14:paraId="7F7E0500">
      <w:pPr>
        <w:shd w:val="clear" w:color="auto" w:fill="auto"/>
        <w:ind w:firstLine="420"/>
        <w:rPr>
          <w:rFonts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（2）机器人完全冲出场地。</w:t>
      </w:r>
    </w:p>
    <w:p w14:paraId="10EFE0BF">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5.3.4.2 重试时，场地状态保持不变，队员需将机器人搬回基地。</w:t>
      </w:r>
    </w:p>
    <w:p w14:paraId="1B7FC1BF">
      <w:pPr>
        <w:shd w:val="clear" w:color="auto" w:fil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szCs w:val="21"/>
          <w:highlight w:val="none"/>
        </w:rPr>
        <w:t>5.3.4.3 重试前机器人已完成的任务有效。</w:t>
      </w:r>
      <w:r>
        <w:rPr>
          <w:rFonts w:hint="eastAsia" w:ascii="微软雅黑" w:hAnsi="微软雅黑" w:eastAsia="微软雅黑" w:cs="微软雅黑"/>
          <w:color w:val="auto"/>
          <w:kern w:val="0"/>
          <w:szCs w:val="21"/>
          <w:highlight w:val="none"/>
        </w:rPr>
        <w:t>但机器人重试返回基地时携带的模型失效并由裁判代为保管至本轮比赛</w:t>
      </w:r>
    </w:p>
    <w:p w14:paraId="2BF5EED9">
      <w:pPr>
        <w:shd w:val="clear" w:color="auto" w:fill="auto"/>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结束。</w:t>
      </w:r>
    </w:p>
    <w:p w14:paraId="3792614B">
      <w:pPr>
        <w:shd w:val="clear" w:color="auto" w:fill="auto"/>
        <w:rPr>
          <w:rFonts w:hint="eastAsia" w:ascii="微软雅黑" w:hAnsi="微软雅黑" w:eastAsia="微软雅黑" w:cs="微软雅黑"/>
          <w:color w:val="auto"/>
          <w:szCs w:val="21"/>
          <w:highlight w:val="none"/>
        </w:rPr>
      </w:pPr>
      <w:r>
        <w:rPr>
          <w:rFonts w:hint="eastAsia" w:ascii="微软雅黑" w:hAnsi="微软雅黑" w:eastAsia="微软雅黑" w:cs="微软雅黑"/>
          <w:color w:val="auto"/>
          <w:szCs w:val="21"/>
          <w:highlight w:val="none"/>
        </w:rPr>
        <w:t>5.3.4.</w:t>
      </w:r>
      <w:r>
        <w:rPr>
          <w:rFonts w:hint="eastAsia" w:ascii="微软雅黑" w:hAnsi="微软雅黑" w:eastAsia="微软雅黑" w:cs="微软雅黑"/>
          <w:color w:val="auto"/>
          <w:szCs w:val="21"/>
          <w:highlight w:val="none"/>
          <w:lang w:val="en-US" w:eastAsia="zh-CN"/>
        </w:rPr>
        <w:t>4</w:t>
      </w:r>
      <w:r>
        <w:rPr>
          <w:rFonts w:hint="eastAsia" w:ascii="微软雅黑" w:hAnsi="微软雅黑" w:eastAsia="微软雅黑" w:cs="微软雅黑"/>
          <w:color w:val="auto"/>
          <w:szCs w:val="21"/>
          <w:highlight w:val="none"/>
        </w:rPr>
        <w:t xml:space="preserve"> 每场比赛重试的次数不限。重试期间计时不停止，也不重新开始计时。 </w:t>
      </w:r>
    </w:p>
    <w:p w14:paraId="2DE16AA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5.3.5自主返回基地</w:t>
      </w:r>
    </w:p>
    <w:p w14:paraId="269ACF0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5.3.5.1 机器人可以多次自主往返基地，不算重试。</w:t>
      </w:r>
    </w:p>
    <w:p w14:paraId="3C66984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5.3.5.2 机器人自主返回基地的标准：机器人的任一结构的垂直投影在基地范围内。</w:t>
      </w:r>
    </w:p>
    <w:p w14:paraId="721F36F4">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5.3.5.3 机器人自主返回基地后，参赛队员可以接触机器人并对机器人的结构进行更改或维修。</w:t>
      </w:r>
    </w:p>
    <w:p w14:paraId="50BAB4D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5.3.6 比赛结束 </w:t>
      </w:r>
    </w:p>
    <w:p w14:paraId="78E469E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5.3.6.1 每场比赛小学低龄组时间为240秒，其他组别时间为150秒。  </w:t>
      </w:r>
    </w:p>
    <w:p w14:paraId="1222527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5.3.6.2 参赛队在完成一些任务后，如不准备继续比赛，应向裁判员</w:t>
      </w:r>
      <w:r>
        <w:rPr>
          <w:rFonts w:hint="eastAsia" w:ascii="微软雅黑" w:hAnsi="微软雅黑" w:eastAsia="微软雅黑" w:cs="微软雅黑"/>
          <w:color w:val="auto"/>
          <w:kern w:val="0"/>
          <w:szCs w:val="21"/>
          <w:highlight w:val="none"/>
          <w:lang w:val="en-US" w:eastAsia="zh-CN"/>
        </w:rPr>
        <w:t>大声喊“比赛结束”并</w:t>
      </w:r>
      <w:r>
        <w:rPr>
          <w:rFonts w:hint="eastAsia" w:ascii="微软雅黑" w:hAnsi="微软雅黑" w:eastAsia="微软雅黑" w:cs="微软雅黑"/>
          <w:color w:val="auto"/>
          <w:kern w:val="0"/>
          <w:szCs w:val="21"/>
          <w:highlight w:val="none"/>
        </w:rPr>
        <w:t>举手示意，裁判员据此停止计时，结束比赛；</w:t>
      </w:r>
    </w:p>
    <w:p w14:paraId="156EDA9B">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否则，等待裁判员宣布比赛结束。 </w:t>
      </w:r>
    </w:p>
    <w:p w14:paraId="4A9F61E8">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5.3.6.3 裁判员宣布比赛结束后，参赛队员应立即关断机器人的电源，不得与场上的机器人或任何物品接触，若队</w:t>
      </w:r>
    </w:p>
    <w:p w14:paraId="1518F4F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员或机器人造成模型状态变化则对应任务不得分。 </w:t>
      </w:r>
    </w:p>
    <w:p w14:paraId="216A908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5.3.6.4裁判员有义务将记分结果告知参赛队员。参赛队员有权利纠正裁判员记分操作中可能的错误。如无异议应</w:t>
      </w:r>
    </w:p>
    <w:p w14:paraId="1B69BEDD">
      <w:pPr>
        <w:widowControl/>
        <w:shd w:val="clear" w:color="auto" w:fill="auto"/>
        <w:spacing w:line="360" w:lineRule="auto"/>
        <w:jc w:val="left"/>
        <w:rPr>
          <w:rFonts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签字确认自己的得分，如有争议应提请裁判长仲裁</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组委会不接受任何形式的场外申诉。</w:t>
      </w:r>
    </w:p>
    <w:p w14:paraId="5854A1EB">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5.3.6.5 参赛队员将场地恢复到启动前状态，并立即将自己的机器人搬回准备区。 </w:t>
      </w:r>
    </w:p>
    <w:p w14:paraId="376C47EE">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 xml:space="preserve">6 记分 </w:t>
      </w:r>
    </w:p>
    <w:p w14:paraId="7C23E2A2">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6.1 每场比赛结束后，根据场地上完成任务情况来判定分数</w:t>
      </w:r>
      <w:r>
        <w:rPr>
          <w:rFonts w:hint="eastAsia" w:ascii="微软雅黑" w:hAnsi="微软雅黑" w:eastAsia="微软雅黑" w:cs="微软雅黑"/>
          <w:color w:val="auto"/>
          <w:kern w:val="0"/>
          <w:szCs w:val="21"/>
          <w:highlight w:val="none"/>
          <w:lang w:eastAsia="zh-CN"/>
        </w:rPr>
        <w:t>（与机器人有接触的比赛任务模型得分无效）</w:t>
      </w:r>
      <w:r>
        <w:rPr>
          <w:rFonts w:hint="eastAsia" w:ascii="微软雅黑" w:hAnsi="微软雅黑" w:eastAsia="微软雅黑" w:cs="微软雅黑"/>
          <w:color w:val="auto"/>
          <w:kern w:val="0"/>
          <w:szCs w:val="21"/>
          <w:highlight w:val="none"/>
        </w:rPr>
        <w:t>。如果已经完成的任务被机器人或参赛队员在比赛结束</w:t>
      </w:r>
      <w:r>
        <w:rPr>
          <w:rFonts w:hint="eastAsia" w:ascii="微软雅黑" w:hAnsi="微软雅黑" w:eastAsia="微软雅黑" w:cs="微软雅黑"/>
          <w:color w:val="auto"/>
          <w:kern w:val="0"/>
          <w:szCs w:val="21"/>
          <w:highlight w:val="none"/>
          <w:lang w:eastAsia="zh-CN"/>
        </w:rPr>
        <w:t>。</w:t>
      </w:r>
      <w:r>
        <w:rPr>
          <w:rFonts w:hint="eastAsia" w:ascii="微软雅黑" w:hAnsi="微软雅黑" w:eastAsia="微软雅黑" w:cs="微软雅黑"/>
          <w:color w:val="auto"/>
          <w:kern w:val="0"/>
          <w:szCs w:val="21"/>
          <w:highlight w:val="none"/>
        </w:rPr>
        <w:t xml:space="preserve">前意外破坏了，该任务不得分。完成任务的记分标准见第3节。 </w:t>
      </w:r>
    </w:p>
    <w:p w14:paraId="59ED34F7">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6.2 完成任务的次序不影响单项任务的得分。 </w:t>
      </w:r>
    </w:p>
    <w:p w14:paraId="3AA9386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6.3如果在比赛中没有重试，机器人动作流畅，一气呵成，加记流畅奖励40分；1次重试奖励30分；2次重试奖</w:t>
      </w:r>
    </w:p>
    <w:p w14:paraId="1A5041FF">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励20分；3次重试奖励10分；4次及以上重试奖励0分。</w:t>
      </w:r>
    </w:p>
    <w:p w14:paraId="2D108F3E">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 xml:space="preserve">7 犯规和取消比赛资格 </w:t>
      </w:r>
    </w:p>
    <w:p w14:paraId="1FD36BD1">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7.1 </w:t>
      </w:r>
      <w:r>
        <w:rPr>
          <w:rFonts w:hint="eastAsia" w:ascii="微软雅黑" w:hAnsi="微软雅黑" w:eastAsia="微软雅黑" w:cs="微软雅黑"/>
          <w:color w:val="auto"/>
          <w:kern w:val="0"/>
          <w:szCs w:val="21"/>
          <w:highlight w:val="none"/>
          <w:lang w:val="en-US" w:eastAsia="zh-CN"/>
        </w:rPr>
        <w:t>比赛调试开始后，如15</w:t>
      </w:r>
      <w:r>
        <w:rPr>
          <w:rFonts w:hint="eastAsia" w:ascii="微软雅黑" w:hAnsi="微软雅黑" w:eastAsia="微软雅黑" w:cs="微软雅黑"/>
          <w:color w:val="auto"/>
          <w:kern w:val="0"/>
          <w:szCs w:val="21"/>
          <w:highlight w:val="none"/>
        </w:rPr>
        <w:t>分钟后仍未到场，该队将被取消本轮比赛</w:t>
      </w:r>
      <w:r>
        <w:rPr>
          <w:rFonts w:hint="eastAsia" w:ascii="微软雅黑" w:hAnsi="微软雅黑" w:eastAsia="微软雅黑" w:cs="微软雅黑"/>
          <w:color w:val="auto"/>
          <w:kern w:val="0"/>
          <w:szCs w:val="21"/>
          <w:highlight w:val="none"/>
          <w:lang w:val="en-US" w:eastAsia="zh-CN"/>
        </w:rPr>
        <w:t>资格</w:t>
      </w:r>
      <w:r>
        <w:rPr>
          <w:rFonts w:hint="eastAsia" w:ascii="微软雅黑" w:hAnsi="微软雅黑" w:eastAsia="微软雅黑" w:cs="微软雅黑"/>
          <w:color w:val="auto"/>
          <w:kern w:val="0"/>
          <w:szCs w:val="21"/>
          <w:highlight w:val="none"/>
        </w:rPr>
        <w:t xml:space="preserve">。 </w:t>
      </w:r>
    </w:p>
    <w:p w14:paraId="7AA48A0E">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7.2 第1次误启动将受到裁判员的警告，机器人回到待命区再次启动，计时重新开始。第2次误启动将被取消本轮</w:t>
      </w:r>
    </w:p>
    <w:p w14:paraId="0BED0044">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 xml:space="preserve">。 </w:t>
      </w:r>
    </w:p>
    <w:p w14:paraId="2C93C5D5">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7.3 机器人以高速冲撞场地设施导致损坏将受到裁判员的警告，第2次损坏场地设施将被取消本轮比赛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 xml:space="preserve">。 </w:t>
      </w:r>
    </w:p>
    <w:p w14:paraId="773A6993">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4</w:t>
      </w:r>
      <w:r>
        <w:rPr>
          <w:rFonts w:hint="eastAsia" w:ascii="微软雅黑" w:hAnsi="微软雅黑" w:eastAsia="微软雅黑" w:cs="微软雅黑"/>
          <w:color w:val="auto"/>
          <w:kern w:val="0"/>
          <w:szCs w:val="21"/>
          <w:highlight w:val="none"/>
        </w:rPr>
        <w:t>如果由参赛队员或机器人造成比赛模型损坏，警告一次。该任务得分无效。</w:t>
      </w:r>
    </w:p>
    <w:p w14:paraId="18146BFB">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5 比赛中，非当场比赛</w:t>
      </w:r>
      <w:r>
        <w:rPr>
          <w:rFonts w:hint="eastAsia" w:ascii="微软雅黑" w:hAnsi="微软雅黑" w:eastAsia="微软雅黑" w:cs="微软雅黑"/>
          <w:color w:val="auto"/>
          <w:kern w:val="0"/>
          <w:szCs w:val="21"/>
          <w:highlight w:val="none"/>
        </w:rPr>
        <w:t>队员</w:t>
      </w:r>
      <w:r>
        <w:rPr>
          <w:rFonts w:hint="eastAsia" w:ascii="微软雅黑" w:hAnsi="微软雅黑" w:eastAsia="微软雅黑" w:cs="微软雅黑"/>
          <w:color w:val="auto"/>
          <w:kern w:val="0"/>
          <w:szCs w:val="21"/>
          <w:highlight w:val="none"/>
          <w:lang w:val="en-US" w:eastAsia="zh-CN"/>
        </w:rPr>
        <w:t>影响比赛，则对应队伍取消比赛资格，被干扰队伍重赛。</w:t>
      </w:r>
    </w:p>
    <w:p w14:paraId="6F61523A">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6</w:t>
      </w:r>
      <w:r>
        <w:rPr>
          <w:rFonts w:hint="eastAsia" w:ascii="微软雅黑" w:hAnsi="微软雅黑" w:eastAsia="微软雅黑" w:cs="微软雅黑"/>
          <w:color w:val="auto"/>
          <w:kern w:val="0"/>
          <w:szCs w:val="21"/>
          <w:highlight w:val="none"/>
        </w:rPr>
        <w:t>比赛中，参赛队员接触比赛场上基地外的比赛模型，</w:t>
      </w:r>
      <w:r>
        <w:rPr>
          <w:rFonts w:hint="eastAsia" w:ascii="微软雅黑" w:hAnsi="微软雅黑" w:eastAsia="微软雅黑" w:cs="微软雅黑"/>
          <w:color w:val="auto"/>
          <w:kern w:val="0"/>
          <w:szCs w:val="21"/>
          <w:highlight w:val="none"/>
          <w:lang w:val="en-US" w:eastAsia="zh-CN"/>
        </w:rPr>
        <w:t>该模型失效，比赛立即停止，以当前状态计分。</w:t>
      </w:r>
    </w:p>
    <w:p w14:paraId="081705B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7</w:t>
      </w:r>
      <w:r>
        <w:rPr>
          <w:rFonts w:hint="eastAsia" w:ascii="微软雅黑" w:hAnsi="微软雅黑" w:eastAsia="微软雅黑" w:cs="微软雅黑"/>
          <w:color w:val="auto"/>
          <w:kern w:val="0"/>
          <w:szCs w:val="21"/>
          <w:highlight w:val="none"/>
        </w:rPr>
        <w:t>不听从裁判员的指示将被取消本轮比赛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 xml:space="preserve">。 </w:t>
      </w:r>
    </w:p>
    <w:p w14:paraId="2229260D">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8</w:t>
      </w:r>
      <w:r>
        <w:rPr>
          <w:rFonts w:hint="eastAsia" w:ascii="微软雅黑" w:hAnsi="微软雅黑" w:eastAsia="微软雅黑" w:cs="微软雅黑"/>
          <w:color w:val="auto"/>
          <w:kern w:val="0"/>
          <w:szCs w:val="21"/>
          <w:highlight w:val="none"/>
        </w:rPr>
        <w:t>参赛队员在比赛过程中上网、下载任何资料、拍摄比赛场地等行为，将被取消本轮比赛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w:t>
      </w:r>
    </w:p>
    <w:p w14:paraId="1096027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9</w:t>
      </w:r>
      <w:r>
        <w:rPr>
          <w:rFonts w:hint="eastAsia" w:ascii="微软雅黑" w:hAnsi="微软雅黑" w:eastAsia="微软雅黑" w:cs="微软雅黑"/>
          <w:color w:val="auto"/>
          <w:kern w:val="0"/>
          <w:szCs w:val="21"/>
          <w:highlight w:val="none"/>
        </w:rPr>
        <w:t xml:space="preserve"> 参赛队员在未经裁判长允许的情况下私自与教练员或家长联系，将被取消本轮比赛</w:t>
      </w:r>
      <w:r>
        <w:rPr>
          <w:rFonts w:hint="eastAsia" w:ascii="微软雅黑" w:hAnsi="微软雅黑" w:eastAsia="微软雅黑" w:cs="微软雅黑"/>
          <w:color w:val="auto"/>
          <w:kern w:val="0"/>
          <w:szCs w:val="21"/>
          <w:highlight w:val="none"/>
          <w:lang w:val="en-US" w:eastAsia="zh-CN"/>
        </w:rPr>
        <w:t>成绩</w:t>
      </w:r>
      <w:r>
        <w:rPr>
          <w:rFonts w:hint="eastAsia" w:ascii="微软雅黑" w:hAnsi="微软雅黑" w:eastAsia="微软雅黑" w:cs="微软雅黑"/>
          <w:color w:val="auto"/>
          <w:kern w:val="0"/>
          <w:szCs w:val="21"/>
          <w:highlight w:val="none"/>
        </w:rPr>
        <w:t>。</w:t>
      </w:r>
    </w:p>
    <w:p w14:paraId="4C404B39">
      <w:pPr>
        <w:widowControl/>
        <w:shd w:val="clear" w:color="auto" w:fill="auto"/>
        <w:spacing w:line="360" w:lineRule="auto"/>
        <w:jc w:val="left"/>
        <w:rPr>
          <w:rFonts w:hint="eastAsia" w:ascii="微软雅黑" w:hAnsi="微软雅黑" w:eastAsia="微软雅黑" w:cs="微软雅黑"/>
          <w:color w:val="auto"/>
          <w:kern w:val="0"/>
          <w:szCs w:val="21"/>
          <w:highlight w:val="none"/>
          <w:lang w:val="en-US" w:eastAsia="zh-CN"/>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10比赛期间，凡是规则中没有说明的事项由裁判长决定。组委会委托裁判长对此规则进行解释。</w:t>
      </w:r>
    </w:p>
    <w:p w14:paraId="751DCD36">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7.</w:t>
      </w:r>
      <w:r>
        <w:rPr>
          <w:rFonts w:hint="eastAsia" w:ascii="微软雅黑" w:hAnsi="微软雅黑" w:eastAsia="微软雅黑" w:cs="微软雅黑"/>
          <w:color w:val="auto"/>
          <w:kern w:val="0"/>
          <w:szCs w:val="21"/>
          <w:highlight w:val="none"/>
          <w:lang w:val="en-US" w:eastAsia="zh-CN"/>
        </w:rPr>
        <w:t>11本规则是实施裁判工作的唯一依据。在竞赛中，裁判有最终裁定权。他们的裁决是最终裁决。</w:t>
      </w:r>
      <w:bookmarkStart w:id="13" w:name="_T126342779_88653436"/>
      <w:r>
        <w:rPr>
          <w:rFonts w:hint="eastAsia" w:ascii="微软雅黑" w:hAnsi="微软雅黑" w:eastAsia="微软雅黑" w:cs="微软雅黑"/>
          <w:color w:val="auto"/>
          <w:kern w:val="0"/>
          <w:szCs w:val="21"/>
          <w:highlight w:val="none"/>
          <w:lang w:val="en-US" w:eastAsia="zh-CN"/>
        </w:rPr>
        <w:t>裁判有权不复查比赛录像</w:t>
      </w:r>
      <w:bookmarkEnd w:id="13"/>
      <w:r>
        <w:rPr>
          <w:rFonts w:hint="eastAsia" w:ascii="微软雅黑" w:hAnsi="微软雅黑" w:eastAsia="微软雅黑" w:cs="微软雅黑"/>
          <w:color w:val="auto"/>
          <w:kern w:val="0"/>
          <w:szCs w:val="21"/>
          <w:highlight w:val="none"/>
          <w:lang w:val="en-US" w:eastAsia="zh-CN"/>
        </w:rPr>
        <w:t>。关于裁判的任何问题必须由一名学生代表在两场比赛之间向裁判长提出。裁判长一旦做出判罚，不再接受再次申诉。</w:t>
      </w:r>
    </w:p>
    <w:p w14:paraId="6E3C02BD">
      <w:pPr>
        <w:shd w:val="clear" w:color="auto" w:fill="auto"/>
        <w:spacing w:line="360" w:lineRule="auto"/>
        <w:rPr>
          <w:rFonts w:hint="eastAsia" w:ascii="微软雅黑" w:hAnsi="微软雅黑" w:eastAsia="微软雅黑" w:cs="微软雅黑"/>
          <w:b/>
          <w:color w:val="auto"/>
          <w:sz w:val="28"/>
          <w:szCs w:val="28"/>
          <w:highlight w:val="none"/>
        </w:rPr>
      </w:pPr>
      <w:r>
        <w:rPr>
          <w:rFonts w:hint="eastAsia" w:ascii="微软雅黑" w:hAnsi="微软雅黑" w:eastAsia="微软雅黑" w:cs="微软雅黑"/>
          <w:b/>
          <w:color w:val="auto"/>
          <w:sz w:val="28"/>
          <w:szCs w:val="28"/>
          <w:highlight w:val="none"/>
        </w:rPr>
        <w:t xml:space="preserve">8 </w:t>
      </w:r>
      <w:r>
        <w:rPr>
          <w:rFonts w:hint="eastAsia" w:ascii="微软雅黑" w:hAnsi="微软雅黑" w:eastAsia="微软雅黑" w:cs="微软雅黑"/>
          <w:b/>
          <w:color w:val="auto"/>
          <w:sz w:val="28"/>
          <w:szCs w:val="28"/>
          <w:highlight w:val="none"/>
          <w:lang w:val="en-US" w:eastAsia="zh-CN"/>
        </w:rPr>
        <w:t>排名</w:t>
      </w:r>
      <w:r>
        <w:rPr>
          <w:rFonts w:hint="eastAsia" w:ascii="微软雅黑" w:hAnsi="微软雅黑" w:eastAsia="微软雅黑" w:cs="微软雅黑"/>
          <w:b/>
          <w:color w:val="auto"/>
          <w:sz w:val="28"/>
          <w:szCs w:val="28"/>
          <w:highlight w:val="none"/>
        </w:rPr>
        <w:t xml:space="preserve"> </w:t>
      </w:r>
    </w:p>
    <w:p w14:paraId="284037D0">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8.1 每个组别按总成绩排名。 </w:t>
      </w:r>
    </w:p>
    <w:p w14:paraId="22A618AD">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如果出现局部并列的排名，按如下顺序决定先后： </w:t>
      </w:r>
    </w:p>
    <w:p w14:paraId="1F84ABCA">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(1) 所有场次用时总和少的队在前；</w:t>
      </w:r>
    </w:p>
    <w:p w14:paraId="0FE27F4F">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 xml:space="preserve">(2) 所有场次中重试次数少的队在前； </w:t>
      </w:r>
    </w:p>
    <w:p w14:paraId="67DE5646">
      <w:pPr>
        <w:widowControl/>
        <w:shd w:val="clear" w:color="auto" w:fill="auto"/>
        <w:spacing w:line="360" w:lineRule="auto"/>
        <w:ind w:firstLine="363"/>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(3) 所有场次中最高分高的队在前。</w:t>
      </w:r>
    </w:p>
    <w:p w14:paraId="176A9B3C">
      <w:pPr>
        <w:widowControl/>
        <w:shd w:val="clear" w:color="auto" w:fill="auto"/>
        <w:spacing w:line="360" w:lineRule="auto"/>
        <w:jc w:val="left"/>
        <w:rPr>
          <w:rFonts w:hint="eastAsia" w:ascii="微软雅黑" w:hAnsi="微软雅黑" w:eastAsia="微软雅黑" w:cs="微软雅黑"/>
          <w:color w:val="auto"/>
          <w:kern w:val="0"/>
          <w:szCs w:val="21"/>
          <w:highlight w:val="none"/>
        </w:rPr>
      </w:pPr>
      <w:r>
        <w:rPr>
          <w:rFonts w:hint="eastAsia" w:ascii="微软雅黑" w:hAnsi="微软雅黑" w:eastAsia="微软雅黑" w:cs="微软雅黑"/>
          <w:color w:val="auto"/>
          <w:kern w:val="0"/>
          <w:szCs w:val="21"/>
          <w:highlight w:val="none"/>
        </w:rPr>
        <w:t>8.2 按照参赛队成绩排名确定获奖等级（零分、弃权不计入排名），分别设冠军、亚军、季军、一等奖、二等奖、</w:t>
      </w:r>
    </w:p>
    <w:p w14:paraId="4D0218BF">
      <w:pPr>
        <w:widowControl/>
        <w:shd w:val="clear" w:color="auto" w:fill="auto"/>
        <w:spacing w:line="360" w:lineRule="auto"/>
        <w:jc w:val="left"/>
        <w:rPr>
          <w:rFonts w:hint="eastAsia" w:ascii="微软雅黑" w:hAnsi="微软雅黑" w:eastAsia="微软雅黑" w:cs="微软雅黑"/>
          <w:b/>
          <w:color w:val="auto"/>
          <w:kern w:val="0"/>
          <w:sz w:val="24"/>
          <w:szCs w:val="20"/>
          <w:highlight w:val="none"/>
        </w:rPr>
      </w:pPr>
      <w:r>
        <w:rPr>
          <w:rFonts w:hint="eastAsia" w:ascii="微软雅黑" w:hAnsi="微软雅黑" w:eastAsia="微软雅黑" w:cs="微软雅黑"/>
          <w:color w:val="auto"/>
          <w:kern w:val="0"/>
          <w:szCs w:val="21"/>
          <w:highlight w:val="none"/>
        </w:rPr>
        <w:t>三等奖。</w:t>
      </w:r>
      <w:r>
        <w:rPr>
          <w:rFonts w:hint="eastAsia" w:ascii="微软雅黑" w:hAnsi="微软雅黑" w:eastAsia="微软雅黑" w:cs="微软雅黑"/>
          <w:b/>
          <w:color w:val="auto"/>
          <w:kern w:val="0"/>
          <w:sz w:val="24"/>
          <w:szCs w:val="20"/>
          <w:highlight w:val="none"/>
        </w:rPr>
        <w:br w:type="page"/>
      </w:r>
      <w:r>
        <w:rPr>
          <w:rFonts w:hint="eastAsia" w:ascii="微软雅黑" w:hAnsi="微软雅黑" w:eastAsia="微软雅黑" w:cs="微软雅黑"/>
          <w:b/>
          <w:color w:val="auto"/>
          <w:kern w:val="0"/>
          <w:sz w:val="24"/>
          <w:szCs w:val="20"/>
          <w:highlight w:val="none"/>
        </w:rPr>
        <w:t>附件：</w:t>
      </w:r>
    </w:p>
    <w:tbl>
      <w:tblPr>
        <w:tblStyle w:val="6"/>
        <w:tblpPr w:leftFromText="180" w:rightFromText="180" w:vertAnchor="text" w:horzAnchor="page" w:tblpXSpec="center" w:tblpY="-51"/>
        <w:tblOverlap w:val="never"/>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851"/>
        <w:gridCol w:w="851"/>
        <w:gridCol w:w="1134"/>
        <w:gridCol w:w="3151"/>
        <w:gridCol w:w="424"/>
        <w:gridCol w:w="296"/>
        <w:gridCol w:w="1215"/>
      </w:tblGrid>
      <w:tr w14:paraId="0CE5E190">
        <w:trPr>
          <w:trHeight w:val="415" w:hRule="atLeast"/>
          <w:jc w:val="center"/>
        </w:trPr>
        <w:tc>
          <w:tcPr>
            <w:tcW w:w="6411" w:type="dxa"/>
            <w:gridSpan w:val="5"/>
            <w:noWrap w:val="0"/>
            <w:vAlign w:val="top"/>
          </w:tcPr>
          <w:p w14:paraId="05DEEA27">
            <w:pPr>
              <w:pStyle w:val="11"/>
              <w:shd w:val="clear" w:color="auto" w:fill="auto"/>
              <w:spacing w:line="360" w:lineRule="auto"/>
              <w:jc w:val="center"/>
              <w:rPr>
                <w:rFonts w:hint="default" w:hAnsi="微软雅黑" w:eastAsia="微软雅黑"/>
                <w:b/>
                <w:color w:val="auto"/>
                <w:highlight w:val="none"/>
                <w:lang w:val="en-US" w:eastAsia="zh-CN"/>
              </w:rPr>
            </w:pPr>
            <w:r>
              <w:rPr>
                <w:rFonts w:hint="eastAsia" w:hAnsi="微软雅黑"/>
                <w:b/>
                <w:color w:val="auto"/>
                <w:sz w:val="28"/>
                <w:szCs w:val="28"/>
                <w:highlight w:val="none"/>
                <w:lang w:val="en-US" w:eastAsia="zh-CN"/>
              </w:rPr>
              <w:t>星空竞技</w:t>
            </w:r>
            <w:r>
              <w:rPr>
                <w:rFonts w:hint="eastAsia" w:hAnsi="微软雅黑"/>
                <w:b/>
                <w:color w:val="auto"/>
                <w:sz w:val="28"/>
                <w:szCs w:val="28"/>
                <w:highlight w:val="none"/>
              </w:rPr>
              <w:t>计分表</w:t>
            </w:r>
            <w:r>
              <w:rPr>
                <w:rFonts w:hint="eastAsia" w:hAnsi="微软雅黑"/>
                <w:b/>
                <w:color w:val="auto"/>
                <w:sz w:val="28"/>
                <w:szCs w:val="28"/>
                <w:highlight w:val="none"/>
                <w:lang w:eastAsia="zh-CN"/>
              </w:rPr>
              <w:t>（</w:t>
            </w:r>
            <w:r>
              <w:rPr>
                <w:rFonts w:hint="eastAsia" w:hAnsi="微软雅黑"/>
                <w:b/>
                <w:color w:val="auto"/>
                <w:sz w:val="28"/>
                <w:szCs w:val="28"/>
                <w:highlight w:val="none"/>
                <w:lang w:val="en-US" w:eastAsia="zh-CN"/>
              </w:rPr>
              <w:t>小低组）</w:t>
            </w:r>
          </w:p>
        </w:tc>
        <w:tc>
          <w:tcPr>
            <w:tcW w:w="1511" w:type="dxa"/>
            <w:gridSpan w:val="2"/>
            <w:noWrap w:val="0"/>
            <w:vAlign w:val="top"/>
          </w:tcPr>
          <w:p w14:paraId="355BFF01">
            <w:pPr>
              <w:shd w:val="clear" w:color="auto" w:fill="auto"/>
              <w:spacing w:line="480" w:lineRule="auto"/>
              <w:jc w:val="center"/>
              <w:rPr>
                <w:rFonts w:hint="eastAsia" w:ascii="微软雅黑" w:hAnsi="微软雅黑" w:eastAsia="微软雅黑" w:cs="微软雅黑"/>
                <w:b/>
                <w:color w:val="auto"/>
                <w:sz w:val="24"/>
                <w:highlight w:val="none"/>
              </w:rPr>
            </w:pPr>
            <w:r>
              <w:rPr>
                <w:rFonts w:hint="eastAsia" w:ascii="微软雅黑" w:hAnsi="微软雅黑" w:eastAsia="微软雅黑" w:cs="微软雅黑"/>
                <w:b/>
                <w:color w:val="auto"/>
                <w:sz w:val="22"/>
                <w:szCs w:val="22"/>
                <w:highlight w:val="none"/>
              </w:rPr>
              <w:t>第</w:t>
            </w:r>
            <w:r>
              <w:rPr>
                <w:rFonts w:hint="eastAsia" w:ascii="微软雅黑" w:hAnsi="微软雅黑" w:eastAsia="微软雅黑" w:cs="微软雅黑"/>
                <w:b/>
                <w:color w:val="auto"/>
                <w:sz w:val="22"/>
                <w:szCs w:val="22"/>
                <w:highlight w:val="none"/>
                <w:u w:val="single"/>
              </w:rPr>
              <w:t>___</w:t>
            </w:r>
            <w:r>
              <w:rPr>
                <w:rFonts w:hint="eastAsia" w:ascii="微软雅黑" w:hAnsi="微软雅黑" w:eastAsia="微软雅黑" w:cs="微软雅黑"/>
                <w:b/>
                <w:color w:val="auto"/>
                <w:sz w:val="22"/>
                <w:szCs w:val="22"/>
                <w:highlight w:val="none"/>
              </w:rPr>
              <w:t>轮</w:t>
            </w:r>
          </w:p>
        </w:tc>
      </w:tr>
      <w:tr w14:paraId="3D86FF00">
        <w:trPr>
          <w:trHeight w:val="435" w:hRule="atLeast"/>
          <w:jc w:val="center"/>
        </w:trPr>
        <w:tc>
          <w:tcPr>
            <w:tcW w:w="851" w:type="dxa"/>
            <w:shd w:val="clear" w:color="auto" w:fill="auto"/>
            <w:noWrap w:val="0"/>
            <w:vAlign w:val="top"/>
          </w:tcPr>
          <w:p w14:paraId="4B95FAD1">
            <w:pPr>
              <w:shd w:val="clear" w:color="auto" w:fill="auto"/>
              <w:spacing w:line="360" w:lineRule="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编号</w:t>
            </w:r>
          </w:p>
        </w:tc>
        <w:tc>
          <w:tcPr>
            <w:tcW w:w="851" w:type="dxa"/>
            <w:shd w:val="clear" w:color="auto" w:fill="auto"/>
            <w:noWrap w:val="0"/>
            <w:vAlign w:val="top"/>
          </w:tcPr>
          <w:p w14:paraId="17A59EC6">
            <w:pPr>
              <w:shd w:val="clear" w:color="auto" w:fill="auto"/>
              <w:spacing w:line="360" w:lineRule="auto"/>
              <w:jc w:val="center"/>
              <w:rPr>
                <w:rFonts w:hint="eastAsia" w:ascii="微软雅黑" w:hAnsi="微软雅黑" w:eastAsia="微软雅黑" w:cs="微软雅黑"/>
                <w:b/>
                <w:color w:val="auto"/>
                <w:szCs w:val="21"/>
                <w:highlight w:val="none"/>
              </w:rPr>
            </w:pPr>
          </w:p>
        </w:tc>
        <w:tc>
          <w:tcPr>
            <w:tcW w:w="1134" w:type="dxa"/>
            <w:shd w:val="clear" w:color="auto" w:fill="auto"/>
            <w:noWrap w:val="0"/>
            <w:vAlign w:val="top"/>
          </w:tcPr>
          <w:p w14:paraId="2B3D3718">
            <w:pPr>
              <w:shd w:val="clear" w:color="auto" w:fill="auto"/>
              <w:spacing w:line="360" w:lineRule="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队名</w:t>
            </w:r>
          </w:p>
        </w:tc>
        <w:tc>
          <w:tcPr>
            <w:tcW w:w="3151" w:type="dxa"/>
            <w:shd w:val="clear" w:color="auto" w:fill="FFFFFF"/>
            <w:noWrap w:val="0"/>
            <w:vAlign w:val="top"/>
          </w:tcPr>
          <w:p w14:paraId="006CA734">
            <w:pPr>
              <w:shd w:val="clear" w:color="auto" w:fill="auto"/>
              <w:spacing w:line="360" w:lineRule="auto"/>
              <w:jc w:val="center"/>
              <w:rPr>
                <w:rFonts w:hint="eastAsia" w:ascii="微软雅黑" w:hAnsi="微软雅黑" w:eastAsia="微软雅黑" w:cs="微软雅黑"/>
                <w:b/>
                <w:color w:val="auto"/>
                <w:szCs w:val="21"/>
                <w:highlight w:val="none"/>
              </w:rPr>
            </w:pPr>
          </w:p>
        </w:tc>
        <w:tc>
          <w:tcPr>
            <w:tcW w:w="720" w:type="dxa"/>
            <w:gridSpan w:val="2"/>
            <w:shd w:val="clear" w:color="auto" w:fill="FFFFFF"/>
            <w:noWrap w:val="0"/>
            <w:vAlign w:val="top"/>
          </w:tcPr>
          <w:p w14:paraId="7869AC5E">
            <w:pPr>
              <w:shd w:val="clear" w:color="auto" w:fill="auto"/>
              <w:spacing w:line="360" w:lineRule="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color w:val="auto"/>
                <w:szCs w:val="21"/>
                <w:highlight w:val="none"/>
              </w:rPr>
              <w:t>组别</w:t>
            </w:r>
          </w:p>
        </w:tc>
        <w:tc>
          <w:tcPr>
            <w:tcW w:w="1215" w:type="dxa"/>
            <w:shd w:val="clear" w:color="auto" w:fill="FFFFFF"/>
            <w:noWrap w:val="0"/>
            <w:vAlign w:val="top"/>
          </w:tcPr>
          <w:p w14:paraId="0B273AE7">
            <w:pPr>
              <w:shd w:val="clear" w:color="auto" w:fill="auto"/>
              <w:spacing w:line="300" w:lineRule="atLeast"/>
              <w:jc w:val="center"/>
              <w:rPr>
                <w:rFonts w:hint="eastAsia" w:ascii="微软雅黑" w:hAnsi="微软雅黑" w:eastAsia="微软雅黑" w:cs="微软雅黑"/>
                <w:b/>
                <w:color w:val="auto"/>
                <w:szCs w:val="21"/>
                <w:highlight w:val="none"/>
              </w:rPr>
            </w:pPr>
          </w:p>
        </w:tc>
      </w:tr>
    </w:tbl>
    <w:tbl>
      <w:tblPr>
        <w:tblStyle w:val="6"/>
        <w:tblpPr w:leftFromText="180" w:rightFromText="180" w:vertAnchor="text" w:horzAnchor="page" w:tblpXSpec="center" w:tblpY="1486"/>
        <w:tblOverlap w:val="never"/>
        <w:tblW w:w="0" w:type="auto"/>
        <w:jc w:val="center"/>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
      <w:tblGrid>
        <w:gridCol w:w="1575"/>
        <w:gridCol w:w="1198"/>
        <w:gridCol w:w="2722"/>
        <w:gridCol w:w="849"/>
        <w:gridCol w:w="779"/>
        <w:gridCol w:w="885"/>
      </w:tblGrid>
      <w:tr w14:paraId="5F9D120E">
        <w:trPr>
          <w:trHeight w:val="407"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40C15686">
            <w:pPr>
              <w:shd w:val="clear" w:color="auto" w:fill="auto"/>
              <w:jc w:val="center"/>
              <w:rPr>
                <w:rFonts w:hint="eastAsia" w:ascii="微软雅黑" w:hAnsi="微软雅黑" w:eastAsia="微软雅黑" w:cs="微软雅黑"/>
                <w:b/>
                <w:color w:val="auto"/>
                <w:szCs w:val="21"/>
                <w:highlight w:val="none"/>
              </w:rPr>
            </w:pPr>
            <w:r>
              <w:rPr>
                <w:rFonts w:hint="eastAsia" w:ascii="微软雅黑" w:hAnsi="微软雅黑" w:eastAsia="微软雅黑" w:cs="微软雅黑"/>
                <w:b/>
                <w:bCs/>
                <w:color w:val="auto"/>
                <w:kern w:val="0"/>
                <w:szCs w:val="21"/>
                <w:highlight w:val="none"/>
              </w:rPr>
              <w:t>任务</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AC52C7C">
            <w:pPr>
              <w:shd w:val="clear" w:color="auto" w:fill="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Cs w:val="21"/>
                <w:highlight w:val="none"/>
              </w:rPr>
              <w:t>描述</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427DD68">
            <w:pPr>
              <w:shd w:val="clear" w:color="auto" w:fill="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Cs w:val="21"/>
                <w:highlight w:val="none"/>
              </w:rPr>
              <w:t>分值</w:t>
            </w:r>
          </w:p>
        </w:tc>
        <w:tc>
          <w:tcPr>
            <w:tcW w:w="779"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4642564">
            <w:pPr>
              <w:shd w:val="clear" w:color="auto" w:fill="auto"/>
              <w:jc w:val="center"/>
              <w:rPr>
                <w:rFonts w:hint="eastAsia" w:ascii="微软雅黑" w:hAnsi="微软雅黑" w:eastAsia="微软雅黑" w:cs="微软雅黑"/>
                <w:b/>
                <w:bCs/>
                <w:color w:val="auto"/>
                <w:kern w:val="0"/>
                <w:szCs w:val="21"/>
                <w:highlight w:val="none"/>
                <w:lang w:val="en-US" w:eastAsia="zh-CN"/>
              </w:rPr>
            </w:pPr>
            <w:r>
              <w:rPr>
                <w:rFonts w:hint="eastAsia" w:ascii="微软雅黑" w:hAnsi="微软雅黑" w:eastAsia="微软雅黑" w:cs="微软雅黑"/>
                <w:b/>
                <w:bCs/>
                <w:color w:val="auto"/>
                <w:kern w:val="0"/>
                <w:szCs w:val="21"/>
                <w:highlight w:val="none"/>
                <w:lang w:val="en-US" w:eastAsia="zh-CN"/>
              </w:rPr>
              <w:t>数量</w:t>
            </w: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B96297">
            <w:pPr>
              <w:shd w:val="clear" w:color="auto" w:fill="auto"/>
              <w:jc w:val="center"/>
              <w:rPr>
                <w:rFonts w:hint="eastAsia" w:ascii="微软雅黑" w:hAnsi="微软雅黑" w:eastAsia="微软雅黑" w:cs="微软雅黑"/>
                <w:b/>
                <w:bCs/>
                <w:color w:val="auto"/>
                <w:kern w:val="0"/>
                <w:szCs w:val="21"/>
                <w:highlight w:val="none"/>
              </w:rPr>
            </w:pPr>
            <w:r>
              <w:rPr>
                <w:rFonts w:hint="eastAsia" w:ascii="微软雅黑" w:hAnsi="微软雅黑" w:eastAsia="微软雅黑" w:cs="微软雅黑"/>
                <w:b/>
                <w:bCs/>
                <w:color w:val="auto"/>
                <w:kern w:val="0"/>
                <w:szCs w:val="21"/>
                <w:highlight w:val="none"/>
              </w:rPr>
              <w:t>得分</w:t>
            </w:r>
          </w:p>
        </w:tc>
      </w:tr>
      <w:tr w14:paraId="39A5B2B1">
        <w:trPr>
          <w:trHeight w:val="278" w:hRule="atLeast"/>
          <w:jc w:val="center"/>
        </w:trPr>
        <w:tc>
          <w:tcPr>
            <w:tcW w:w="1575" w:type="dxa"/>
            <w:tcBorders>
              <w:top w:val="single" w:color="auto" w:sz="12" w:space="0"/>
              <w:left w:val="single" w:color="auto" w:sz="12" w:space="0"/>
              <w:right w:val="single" w:color="auto" w:sz="12" w:space="0"/>
            </w:tcBorders>
            <w:shd w:val="clear" w:color="auto" w:fill="FFFFFF"/>
            <w:noWrap w:val="0"/>
            <w:vAlign w:val="center"/>
          </w:tcPr>
          <w:p w14:paraId="6B15A2EB">
            <w:pPr>
              <w:shd w:val="clear" w:color="auto" w:fill="auto"/>
              <w:spacing w:line="360" w:lineRule="auto"/>
              <w:jc w:val="center"/>
              <w:rPr>
                <w:rFonts w:hint="default" w:ascii="微软雅黑" w:hAnsi="微软雅黑" w:eastAsia="微软雅黑" w:cs="微软雅黑"/>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指南针</w:t>
            </w:r>
          </w:p>
        </w:tc>
        <w:tc>
          <w:tcPr>
            <w:tcW w:w="3920" w:type="dxa"/>
            <w:gridSpan w:val="2"/>
            <w:tcBorders>
              <w:top w:val="single" w:color="auto" w:sz="12" w:space="0"/>
              <w:left w:val="single" w:color="auto" w:sz="12" w:space="0"/>
              <w:right w:val="single" w:color="auto" w:sz="12" w:space="0"/>
            </w:tcBorders>
            <w:shd w:val="clear" w:color="auto" w:fill="FFFFFF"/>
            <w:noWrap w:val="0"/>
            <w:vAlign w:val="top"/>
          </w:tcPr>
          <w:p w14:paraId="0CE8B722">
            <w:pPr>
              <w:shd w:val="clear" w:color="auto" w:fill="auto"/>
              <w:spacing w:line="360" w:lineRule="auto"/>
              <w:jc w:val="left"/>
              <w:rPr>
                <w:rFonts w:ascii="微软雅黑" w:hAnsi="微软雅黑" w:eastAsia="微软雅黑" w:cs="微软雅黑"/>
                <w:bCs/>
                <w:color w:val="auto"/>
                <w:kern w:val="0"/>
                <w:sz w:val="18"/>
                <w:szCs w:val="18"/>
                <w:highlight w:val="none"/>
                <w:lang w:val="en-US" w:eastAsia="zh-CN" w:bidi="ar-SA"/>
              </w:rPr>
            </w:pPr>
            <w:r>
              <w:rPr>
                <w:rFonts w:hint="eastAsia" w:ascii="微软雅黑" w:hAnsi="微软雅黑" w:eastAsia="微软雅黑" w:cs="微软雅黑"/>
                <w:bCs/>
                <w:color w:val="auto"/>
                <w:kern w:val="0"/>
                <w:sz w:val="18"/>
                <w:szCs w:val="18"/>
                <w:highlight w:val="none"/>
                <w:lang w:val="en-US" w:eastAsia="zh-CN" w:bidi="ar-SA"/>
              </w:rPr>
              <w:t>红色指针的垂直投影与下方黄色结构部分重合</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A7AC96A">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50</w:t>
            </w:r>
          </w:p>
        </w:tc>
        <w:tc>
          <w:tcPr>
            <w:tcW w:w="779" w:type="dxa"/>
            <w:tcBorders>
              <w:top w:val="single" w:color="auto" w:sz="12" w:space="0"/>
              <w:left w:val="single" w:color="auto" w:sz="12" w:space="0"/>
              <w:right w:val="single" w:color="auto" w:sz="12" w:space="0"/>
            </w:tcBorders>
            <w:shd w:val="clear" w:color="auto" w:fill="BEBEBE" w:themeFill="background1" w:themeFillShade="BF"/>
            <w:noWrap w:val="0"/>
            <w:vAlign w:val="top"/>
          </w:tcPr>
          <w:p w14:paraId="5C1AC24D">
            <w:pPr>
              <w:shd w:val="clear" w:color="auto" w:fill="auto"/>
              <w:spacing w:line="360" w:lineRule="auto"/>
              <w:rPr>
                <w:rFonts w:hint="eastAsia"/>
                <w:color w:val="auto"/>
                <w:highlight w:val="none"/>
              </w:rPr>
            </w:pPr>
          </w:p>
        </w:tc>
        <w:tc>
          <w:tcPr>
            <w:tcW w:w="885" w:type="dxa"/>
            <w:tcBorders>
              <w:top w:val="single" w:color="auto" w:sz="12" w:space="0"/>
              <w:left w:val="single" w:color="auto" w:sz="12" w:space="0"/>
              <w:right w:val="single" w:color="auto" w:sz="12" w:space="0"/>
            </w:tcBorders>
            <w:shd w:val="clear" w:color="auto" w:fill="FFFFFF"/>
            <w:noWrap w:val="0"/>
            <w:vAlign w:val="top"/>
          </w:tcPr>
          <w:p w14:paraId="673CED02">
            <w:pPr>
              <w:shd w:val="clear" w:color="auto" w:fill="auto"/>
              <w:spacing w:line="360" w:lineRule="auto"/>
              <w:rPr>
                <w:rFonts w:hint="eastAsia"/>
                <w:color w:val="auto"/>
                <w:highlight w:val="none"/>
              </w:rPr>
            </w:pPr>
          </w:p>
        </w:tc>
      </w:tr>
      <w:tr w14:paraId="325B48A7">
        <w:trPr>
          <w:trHeight w:val="302" w:hRule="atLeast"/>
          <w:jc w:val="center"/>
        </w:trPr>
        <w:tc>
          <w:tcPr>
            <w:tcW w:w="1575" w:type="dxa"/>
            <w:tcBorders>
              <w:top w:val="single" w:color="auto" w:sz="12" w:space="0"/>
              <w:left w:val="single" w:color="auto" w:sz="12" w:space="0"/>
              <w:right w:val="single" w:color="auto" w:sz="12" w:space="0"/>
            </w:tcBorders>
            <w:shd w:val="clear" w:color="auto" w:fill="FFFFFF"/>
            <w:noWrap w:val="0"/>
            <w:vAlign w:val="center"/>
          </w:tcPr>
          <w:p w14:paraId="6F3D3AF4">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造纸术</w:t>
            </w:r>
          </w:p>
        </w:tc>
        <w:tc>
          <w:tcPr>
            <w:tcW w:w="3920" w:type="dxa"/>
            <w:gridSpan w:val="2"/>
            <w:tcBorders>
              <w:top w:val="single" w:color="auto" w:sz="12" w:space="0"/>
              <w:left w:val="single" w:color="auto" w:sz="12" w:space="0"/>
              <w:right w:val="single" w:color="auto" w:sz="12" w:space="0"/>
            </w:tcBorders>
            <w:shd w:val="clear" w:color="auto" w:fill="FFFFFF"/>
            <w:noWrap w:val="0"/>
            <w:vAlign w:val="top"/>
          </w:tcPr>
          <w:p w14:paraId="120D819B">
            <w:pPr>
              <w:shd w:val="clear" w:color="auto" w:fill="auto"/>
              <w:spacing w:line="360" w:lineRule="auto"/>
              <w:jc w:val="left"/>
              <w:rPr>
                <w:rFonts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纸张完全脱离上方平板，与下方平板接触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0E6594BC">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r>
              <w:rPr>
                <w:rFonts w:hint="eastAsia" w:ascii="微软雅黑" w:hAnsi="微软雅黑" w:eastAsia="微软雅黑" w:cs="微软雅黑"/>
                <w:bCs/>
                <w:color w:val="auto"/>
                <w:kern w:val="0"/>
                <w:sz w:val="18"/>
                <w:szCs w:val="18"/>
                <w:highlight w:val="none"/>
              </w:rPr>
              <w:t>60</w:t>
            </w:r>
          </w:p>
        </w:tc>
        <w:tc>
          <w:tcPr>
            <w:tcW w:w="779" w:type="dxa"/>
            <w:tcBorders>
              <w:top w:val="single" w:color="auto" w:sz="12" w:space="0"/>
              <w:left w:val="single" w:color="auto" w:sz="12" w:space="0"/>
              <w:right w:val="single" w:color="auto" w:sz="12" w:space="0"/>
            </w:tcBorders>
            <w:shd w:val="clear" w:color="auto" w:fill="BEBEBE" w:themeFill="background1" w:themeFillShade="BF"/>
            <w:noWrap w:val="0"/>
            <w:vAlign w:val="top"/>
          </w:tcPr>
          <w:p w14:paraId="77DBA178">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right w:val="single" w:color="auto" w:sz="12" w:space="0"/>
            </w:tcBorders>
            <w:shd w:val="clear" w:color="auto" w:fill="FFFFFF"/>
            <w:noWrap w:val="0"/>
            <w:vAlign w:val="top"/>
          </w:tcPr>
          <w:p w14:paraId="608CB6EA">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6AFA3556">
        <w:trPr>
          <w:trHeight w:val="405"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8555421">
            <w:pPr>
              <w:shd w:val="clear" w:color="auto" w:fill="auto"/>
              <w:spacing w:line="360" w:lineRule="auto"/>
              <w:jc w:val="center"/>
              <w:rPr>
                <w:rFonts w:hint="default" w:ascii="微软雅黑" w:hAnsi="微软雅黑" w:eastAsia="微软雅黑" w:cs="微软雅黑"/>
                <w:bCs/>
                <w:color w:val="auto"/>
                <w:sz w:val="18"/>
                <w:szCs w:val="18"/>
                <w:highlight w:val="none"/>
                <w:lang w:val="en-US" w:eastAsia="zh-CN"/>
              </w:rPr>
            </w:pPr>
            <w:r>
              <w:rPr>
                <w:rFonts w:hint="eastAsia" w:ascii="微软雅黑" w:hAnsi="微软雅黑" w:eastAsia="微软雅黑" w:cs="微软雅黑"/>
                <w:color w:val="auto"/>
                <w:sz w:val="18"/>
                <w:szCs w:val="18"/>
                <w:highlight w:val="none"/>
                <w:lang w:val="en-US" w:eastAsia="zh-CN"/>
              </w:rPr>
              <w:t>火药</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19DC0555">
            <w:pPr>
              <w:shd w:val="clear" w:color="auto" w:fill="auto"/>
              <w:spacing w:line="360" w:lineRule="auto"/>
              <w:jc w:val="left"/>
              <w:rPr>
                <w:rFonts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炮弹完全在方形梁内，且与底板接触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725C4012">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rPr>
            </w:pPr>
            <w:r>
              <w:rPr>
                <w:rFonts w:hint="eastAsia" w:ascii="微软雅黑" w:hAnsi="微软雅黑" w:eastAsia="微软雅黑" w:cs="微软雅黑"/>
                <w:bCs/>
                <w:color w:val="auto"/>
                <w:kern w:val="0"/>
                <w:sz w:val="18"/>
                <w:szCs w:val="18"/>
                <w:highlight w:val="none"/>
                <w:lang w:val="en-US" w:eastAsia="zh-CN"/>
              </w:rPr>
              <w:t>40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7F97A8AF">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4D935C8">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3B16E5EA">
        <w:trPr>
          <w:trHeight w:val="264"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60E2388">
            <w:pPr>
              <w:shd w:val="clear" w:color="auto" w:fill="auto"/>
              <w:spacing w:line="360" w:lineRule="auto"/>
              <w:jc w:val="center"/>
              <w:rPr>
                <w:rFonts w:hint="default"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sz w:val="18"/>
                <w:szCs w:val="18"/>
                <w:highlight w:val="none"/>
                <w:lang w:val="en-US" w:eastAsia="zh-CN"/>
              </w:rPr>
              <w:t>地动仪</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C0AF3B5">
            <w:pPr>
              <w:shd w:val="clear" w:color="auto" w:fill="auto"/>
              <w:spacing w:line="360" w:lineRule="auto"/>
              <w:jc w:val="left"/>
              <w:rPr>
                <w:rFonts w:hint="default"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钢珠掉落到下方围框内（不与底板和场地接触）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E4ED50B">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bidi="ar-SA"/>
              </w:rPr>
            </w:pPr>
            <w:r>
              <w:rPr>
                <w:rFonts w:hint="eastAsia" w:ascii="微软雅黑" w:hAnsi="微软雅黑" w:eastAsia="微软雅黑" w:cs="微软雅黑"/>
                <w:bCs/>
                <w:color w:val="auto"/>
                <w:kern w:val="0"/>
                <w:sz w:val="18"/>
                <w:szCs w:val="18"/>
                <w:highlight w:val="none"/>
                <w:lang w:val="en-US" w:eastAsia="zh-CN"/>
              </w:rPr>
              <w:t>40</w:t>
            </w:r>
          </w:p>
        </w:tc>
        <w:tc>
          <w:tcPr>
            <w:tcW w:w="779"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5CE9AF6">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6BA9394">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2EF7D986">
        <w:trPr>
          <w:trHeight w:val="401"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0CA09215">
            <w:pPr>
              <w:shd w:val="clear" w:color="auto" w:fill="auto"/>
              <w:spacing w:line="360" w:lineRule="auto"/>
              <w:jc w:val="center"/>
              <w:rPr>
                <w:rFonts w:hint="default"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sz w:val="18"/>
                <w:szCs w:val="18"/>
                <w:highlight w:val="none"/>
                <w:lang w:val="en-US" w:eastAsia="zh-CN"/>
              </w:rPr>
              <w:t>长城</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4BA42CC0">
            <w:pPr>
              <w:shd w:val="clear" w:color="auto" w:fill="auto"/>
              <w:spacing w:line="360" w:lineRule="auto"/>
              <w:jc w:val="left"/>
              <w:rPr>
                <w:rFonts w:hint="eastAsia"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kern w:val="2"/>
                <w:sz w:val="18"/>
                <w:szCs w:val="18"/>
                <w:highlight w:val="none"/>
                <w:lang w:val="en-US" w:eastAsia="zh-CN" w:bidi="ar-SA"/>
              </w:rPr>
              <w:t>修建材料在长城上（仅与长城接触）</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24F4608D">
            <w:pPr>
              <w:shd w:val="clear" w:color="auto" w:fill="auto"/>
              <w:spacing w:line="360" w:lineRule="auto"/>
              <w:jc w:val="center"/>
              <w:rPr>
                <w:rFonts w:hint="default" w:ascii="微软雅黑" w:hAnsi="微软雅黑" w:eastAsia="微软雅黑" w:cs="微软雅黑"/>
                <w:bCs/>
                <w:color w:val="auto"/>
                <w:kern w:val="0"/>
                <w:sz w:val="18"/>
                <w:szCs w:val="18"/>
                <w:highlight w:val="none"/>
                <w:lang w:val="en-US" w:eastAsia="zh-CN" w:bidi="ar-SA"/>
              </w:rPr>
            </w:pPr>
            <w:r>
              <w:rPr>
                <w:rFonts w:hint="eastAsia" w:ascii="微软雅黑" w:hAnsi="微软雅黑" w:eastAsia="微软雅黑" w:cs="微软雅黑"/>
                <w:bCs/>
                <w:color w:val="auto"/>
                <w:kern w:val="0"/>
                <w:sz w:val="18"/>
                <w:szCs w:val="18"/>
                <w:highlight w:val="none"/>
                <w:lang w:val="en-US" w:eastAsia="zh-CN"/>
              </w:rPr>
              <w:t>60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21C0C422">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61EE4C51">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01CC6730">
        <w:trPr>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AFF6616">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神秘任务</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8FF989">
            <w:pPr>
              <w:shd w:val="clear" w:color="auto" w:fill="auto"/>
              <w:spacing w:line="360" w:lineRule="auto"/>
              <w:jc w:val="left"/>
              <w:rPr>
                <w:rFonts w:hint="default" w:ascii="微软雅黑" w:hAnsi="微软雅黑" w:eastAsia="微软雅黑" w:cs="微软雅黑"/>
                <w:color w:val="auto"/>
                <w:kern w:val="2"/>
                <w:sz w:val="18"/>
                <w:szCs w:val="18"/>
                <w:highlight w:val="none"/>
                <w:lang w:val="en-US" w:eastAsia="zh-CN" w:bidi="ar-SA"/>
              </w:rPr>
            </w:pPr>
            <w:r>
              <w:rPr>
                <w:rFonts w:hint="eastAsia" w:ascii="微软雅黑" w:hAnsi="微软雅黑" w:eastAsia="微软雅黑" w:cs="微软雅黑"/>
                <w:color w:val="auto"/>
                <w:sz w:val="18"/>
                <w:szCs w:val="18"/>
                <w:highlight w:val="none"/>
                <w:lang w:val="en-US" w:eastAsia="zh-CN"/>
              </w:rPr>
              <w:t>详见赛场公告</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964B6A4">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r>
              <w:rPr>
                <w:rFonts w:hint="eastAsia" w:ascii="微软雅黑" w:hAnsi="微软雅黑" w:eastAsia="微软雅黑" w:cs="微软雅黑"/>
                <w:bCs/>
                <w:color w:val="auto"/>
                <w:kern w:val="0"/>
                <w:sz w:val="18"/>
                <w:szCs w:val="18"/>
                <w:highlight w:val="none"/>
              </w:rPr>
              <w:t>100</w:t>
            </w: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7E073777">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117E74DF">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22F0048C">
        <w:trPr>
          <w:trHeight w:val="346"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57729EE2">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流畅奖励</w:t>
            </w:r>
          </w:p>
        </w:tc>
        <w:tc>
          <w:tcPr>
            <w:tcW w:w="3920" w:type="dxa"/>
            <w:gridSpan w:val="2"/>
            <w:tcBorders>
              <w:top w:val="single" w:color="auto" w:sz="12" w:space="0"/>
              <w:left w:val="single" w:color="auto" w:sz="12" w:space="0"/>
              <w:bottom w:val="single" w:color="auto" w:sz="12" w:space="0"/>
              <w:right w:val="single" w:color="auto" w:sz="12" w:space="0"/>
            </w:tcBorders>
            <w:shd w:val="clear" w:color="auto" w:fill="FFFFFF"/>
            <w:noWrap w:val="0"/>
            <w:vAlign w:val="top"/>
          </w:tcPr>
          <w:p w14:paraId="28F24420">
            <w:pPr>
              <w:shd w:val="clear" w:color="auto" w:fill="auto"/>
              <w:tabs>
                <w:tab w:val="left" w:pos="392"/>
                <w:tab w:val="left" w:pos="2120"/>
              </w:tabs>
              <w:spacing w:line="360" w:lineRule="auto"/>
              <w:jc w:val="left"/>
              <w:rPr>
                <w:rFonts w:hint="eastAsia" w:ascii="微软雅黑" w:hAnsi="微软雅黑" w:eastAsia="微软雅黑" w:cs="微软雅黑"/>
                <w:bCs/>
                <w:color w:val="auto"/>
                <w:kern w:val="0"/>
                <w:sz w:val="18"/>
                <w:szCs w:val="18"/>
                <w:highlight w:val="none"/>
                <w:lang w:val="en-US" w:eastAsia="zh-CN" w:bidi="ar-SA"/>
              </w:rPr>
            </w:pPr>
            <w:r>
              <w:rPr>
                <w:rFonts w:hint="eastAsia" w:ascii="微软雅黑" w:hAnsi="微软雅黑" w:eastAsia="微软雅黑" w:cs="微软雅黑"/>
                <w:bCs/>
                <w:color w:val="auto"/>
                <w:kern w:val="0"/>
                <w:sz w:val="18"/>
                <w:szCs w:val="18"/>
                <w:highlight w:val="none"/>
              </w:rPr>
              <w:t>40-（重</w:t>
            </w:r>
            <w:r>
              <w:rPr>
                <w:rFonts w:hint="eastAsia" w:ascii="微软雅黑" w:hAnsi="微软雅黑" w:eastAsia="微软雅黑" w:cs="微软雅黑"/>
                <w:color w:val="auto"/>
                <w:sz w:val="18"/>
                <w:szCs w:val="18"/>
                <w:highlight w:val="none"/>
              </w:rPr>
              <w:t>试</w:t>
            </w:r>
            <w:r>
              <w:rPr>
                <w:rFonts w:hint="eastAsia" w:ascii="微软雅黑" w:hAnsi="微软雅黑" w:eastAsia="微软雅黑" w:cs="微软雅黑"/>
                <w:bCs/>
                <w:color w:val="auto"/>
                <w:kern w:val="0"/>
                <w:sz w:val="18"/>
                <w:szCs w:val="18"/>
                <w:highlight w:val="none"/>
              </w:rPr>
              <w:t>次数）*10，且大等于0</w:t>
            </w:r>
          </w:p>
        </w:tc>
        <w:tc>
          <w:tcPr>
            <w:tcW w:w="849"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12D8102D">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779" w:type="dxa"/>
            <w:tcBorders>
              <w:top w:val="single" w:color="auto" w:sz="12" w:space="0"/>
              <w:left w:val="single" w:color="auto" w:sz="12" w:space="0"/>
              <w:bottom w:val="single" w:color="auto" w:sz="12" w:space="0"/>
              <w:right w:val="single" w:color="auto" w:sz="12" w:space="0"/>
            </w:tcBorders>
            <w:shd w:val="clear" w:color="auto" w:fill="BEBEBE" w:themeFill="background1" w:themeFillShade="BF"/>
            <w:noWrap w:val="0"/>
            <w:vAlign w:val="top"/>
          </w:tcPr>
          <w:p w14:paraId="76914D1C">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885"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372DF85E">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35A3E18A">
        <w:trPr>
          <w:trHeight w:val="346"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4742DDDC">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总分</w:t>
            </w:r>
          </w:p>
        </w:tc>
        <w:tc>
          <w:tcPr>
            <w:tcW w:w="1198"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3B73FAD9">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5235" w:type="dxa"/>
            <w:gridSpan w:val="4"/>
            <w:tcBorders>
              <w:top w:val="single" w:color="auto" w:sz="12" w:space="0"/>
              <w:left w:val="single" w:color="auto" w:sz="12" w:space="0"/>
              <w:bottom w:val="single" w:color="auto" w:sz="12" w:space="0"/>
              <w:right w:val="single" w:color="auto" w:sz="12" w:space="0"/>
            </w:tcBorders>
            <w:shd w:val="clear" w:color="auto" w:fill="FFFFFF"/>
            <w:noWrap w:val="0"/>
            <w:vAlign w:val="top"/>
          </w:tcPr>
          <w:p w14:paraId="7EC8078F">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r w14:paraId="7F9938C5">
        <w:trPr>
          <w:trHeight w:val="346" w:hRule="atLeast"/>
          <w:jc w:val="center"/>
        </w:trPr>
        <w:tc>
          <w:tcPr>
            <w:tcW w:w="1575" w:type="dxa"/>
            <w:tcBorders>
              <w:top w:val="single" w:color="auto" w:sz="12" w:space="0"/>
              <w:left w:val="single" w:color="auto" w:sz="12" w:space="0"/>
              <w:bottom w:val="single" w:color="auto" w:sz="12" w:space="0"/>
              <w:right w:val="single" w:color="auto" w:sz="12" w:space="0"/>
            </w:tcBorders>
            <w:shd w:val="clear" w:color="auto" w:fill="FFFFFF"/>
            <w:noWrap w:val="0"/>
            <w:vAlign w:val="center"/>
          </w:tcPr>
          <w:p w14:paraId="16917C8E">
            <w:pPr>
              <w:shd w:val="clear" w:color="auto" w:fill="auto"/>
              <w:spacing w:line="360" w:lineRule="auto"/>
              <w:jc w:val="center"/>
              <w:rPr>
                <w:rFonts w:hint="eastAsia" w:ascii="微软雅黑" w:hAnsi="微软雅黑" w:eastAsia="微软雅黑" w:cs="微软雅黑"/>
                <w:color w:val="auto"/>
                <w:sz w:val="18"/>
                <w:szCs w:val="18"/>
                <w:highlight w:val="none"/>
              </w:rPr>
            </w:pPr>
            <w:r>
              <w:rPr>
                <w:rFonts w:hint="eastAsia" w:ascii="微软雅黑" w:hAnsi="微软雅黑" w:eastAsia="微软雅黑" w:cs="微软雅黑"/>
                <w:color w:val="auto"/>
                <w:sz w:val="18"/>
                <w:szCs w:val="18"/>
                <w:highlight w:val="none"/>
              </w:rPr>
              <w:t>单轮用时</w:t>
            </w:r>
          </w:p>
        </w:tc>
        <w:tc>
          <w:tcPr>
            <w:tcW w:w="1198" w:type="dxa"/>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00E973B">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c>
          <w:tcPr>
            <w:tcW w:w="5235" w:type="dxa"/>
            <w:gridSpan w:val="4"/>
            <w:tcBorders>
              <w:top w:val="single" w:color="auto" w:sz="12" w:space="0"/>
              <w:left w:val="single" w:color="auto" w:sz="12" w:space="0"/>
              <w:bottom w:val="single" w:color="auto" w:sz="12" w:space="0"/>
              <w:right w:val="single" w:color="auto" w:sz="12" w:space="0"/>
            </w:tcBorders>
            <w:shd w:val="clear" w:color="auto" w:fill="FFFFFF"/>
            <w:noWrap w:val="0"/>
            <w:vAlign w:val="top"/>
          </w:tcPr>
          <w:p w14:paraId="0A7B37C7">
            <w:pPr>
              <w:shd w:val="clear" w:color="auto" w:fill="auto"/>
              <w:spacing w:line="360" w:lineRule="auto"/>
              <w:jc w:val="center"/>
              <w:rPr>
                <w:rFonts w:hint="eastAsia" w:ascii="微软雅黑" w:hAnsi="微软雅黑" w:eastAsia="微软雅黑" w:cs="微软雅黑"/>
                <w:bCs/>
                <w:color w:val="auto"/>
                <w:kern w:val="0"/>
                <w:sz w:val="18"/>
                <w:szCs w:val="18"/>
                <w:highlight w:val="none"/>
              </w:rPr>
            </w:pPr>
          </w:p>
        </w:tc>
      </w:tr>
    </w:tbl>
    <w:p w14:paraId="68D61C44">
      <w:pPr>
        <w:shd w:val="clear" w:color="auto" w:fill="auto"/>
        <w:rPr>
          <w:rFonts w:hint="eastAsia" w:ascii="微软雅黑" w:hAnsi="微软雅黑" w:eastAsia="微软雅黑" w:cs="微软雅黑"/>
          <w:vanish/>
          <w:color w:val="auto"/>
          <w:highlight w:val="none"/>
        </w:rPr>
      </w:pPr>
    </w:p>
    <w:p w14:paraId="30823708">
      <w:pPr>
        <w:shd w:val="clear" w:color="auto" w:fill="auto"/>
        <w:spacing w:line="360" w:lineRule="auto"/>
        <w:rPr>
          <w:rFonts w:hint="eastAsia" w:ascii="微软雅黑" w:hAnsi="微软雅黑" w:eastAsia="微软雅黑" w:cs="微软雅黑"/>
          <w:color w:val="auto"/>
          <w:sz w:val="24"/>
          <w:highlight w:val="none"/>
        </w:rPr>
      </w:pPr>
    </w:p>
    <w:tbl>
      <w:tblPr>
        <w:tblStyle w:val="6"/>
        <w:tblpPr w:leftFromText="180" w:rightFromText="180" w:vertAnchor="text" w:horzAnchor="page" w:tblpX="2057" w:tblpY="9814"/>
        <w:tblOverlap w:val="never"/>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1359"/>
        <w:gridCol w:w="2578"/>
        <w:gridCol w:w="981"/>
        <w:gridCol w:w="3008"/>
      </w:tblGrid>
      <w:tr w14:paraId="16C5F4D3">
        <w:trPr>
          <w:trHeight w:val="444" w:hRule="atLeast"/>
          <w:jc w:val="center"/>
        </w:trPr>
        <w:tc>
          <w:tcPr>
            <w:tcW w:w="7926" w:type="dxa"/>
            <w:gridSpan w:val="4"/>
            <w:noWrap w:val="0"/>
            <w:vAlign w:val="top"/>
          </w:tcPr>
          <w:p w14:paraId="78FFFE5E">
            <w:pPr>
              <w:pStyle w:val="11"/>
              <w:shd w:val="clear" w:color="auto" w:fill="auto"/>
              <w:spacing w:after="156" w:afterLines="50" w:line="360" w:lineRule="auto"/>
              <w:jc w:val="center"/>
              <w:rPr>
                <w:rFonts w:hint="eastAsia" w:hAnsi="微软雅黑"/>
                <w:bCs/>
                <w:color w:val="auto"/>
                <w:sz w:val="18"/>
                <w:szCs w:val="18"/>
                <w:highlight w:val="none"/>
              </w:rPr>
            </w:pPr>
            <w:r>
              <w:rPr>
                <w:rFonts w:hint="eastAsia" w:hAnsi="微软雅黑"/>
                <w:bCs/>
                <w:color w:val="auto"/>
                <w:sz w:val="18"/>
                <w:szCs w:val="18"/>
                <w:highlight w:val="none"/>
              </w:rPr>
              <w:t>得分确认</w:t>
            </w:r>
          </w:p>
        </w:tc>
      </w:tr>
      <w:tr w14:paraId="6B56B4FC">
        <w:trPr>
          <w:jc w:val="center"/>
        </w:trPr>
        <w:tc>
          <w:tcPr>
            <w:tcW w:w="7926" w:type="dxa"/>
            <w:gridSpan w:val="4"/>
            <w:noWrap w:val="0"/>
            <w:vAlign w:val="top"/>
          </w:tcPr>
          <w:p w14:paraId="4D7A6DEC">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本人已确认以上比赛得分记录结果，真实有效，无任何异议。</w:t>
            </w:r>
          </w:p>
        </w:tc>
      </w:tr>
      <w:tr w14:paraId="3A3C1942">
        <w:trPr>
          <w:trHeight w:val="152" w:hRule="atLeast"/>
          <w:jc w:val="center"/>
        </w:trPr>
        <w:tc>
          <w:tcPr>
            <w:tcW w:w="1359" w:type="dxa"/>
            <w:noWrap w:val="0"/>
            <w:vAlign w:val="top"/>
          </w:tcPr>
          <w:p w14:paraId="454CF4F1">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参赛队员：</w:t>
            </w:r>
          </w:p>
        </w:tc>
        <w:tc>
          <w:tcPr>
            <w:tcW w:w="2578" w:type="dxa"/>
            <w:noWrap w:val="0"/>
            <w:vAlign w:val="top"/>
          </w:tcPr>
          <w:p w14:paraId="164B3000">
            <w:pPr>
              <w:pStyle w:val="11"/>
              <w:shd w:val="clear" w:color="auto" w:fill="auto"/>
              <w:spacing w:after="156" w:afterLines="50" w:line="360" w:lineRule="auto"/>
              <w:jc w:val="both"/>
              <w:rPr>
                <w:rFonts w:hint="eastAsia" w:hAnsi="微软雅黑"/>
                <w:bCs/>
                <w:color w:val="auto"/>
                <w:sz w:val="18"/>
                <w:szCs w:val="18"/>
                <w:highlight w:val="none"/>
              </w:rPr>
            </w:pPr>
          </w:p>
        </w:tc>
        <w:tc>
          <w:tcPr>
            <w:tcW w:w="981" w:type="dxa"/>
            <w:noWrap w:val="0"/>
            <w:vAlign w:val="top"/>
          </w:tcPr>
          <w:p w14:paraId="5A254048">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裁判员：</w:t>
            </w:r>
          </w:p>
        </w:tc>
        <w:tc>
          <w:tcPr>
            <w:tcW w:w="3008" w:type="dxa"/>
            <w:noWrap w:val="0"/>
            <w:vAlign w:val="top"/>
          </w:tcPr>
          <w:p w14:paraId="5D75CD32">
            <w:pPr>
              <w:pStyle w:val="11"/>
              <w:shd w:val="clear" w:color="auto" w:fill="auto"/>
              <w:spacing w:after="156" w:afterLines="50" w:line="360" w:lineRule="auto"/>
              <w:jc w:val="both"/>
              <w:rPr>
                <w:rFonts w:hint="eastAsia" w:hAnsi="微软雅黑"/>
                <w:bCs/>
                <w:color w:val="auto"/>
                <w:sz w:val="18"/>
                <w:szCs w:val="18"/>
                <w:highlight w:val="none"/>
              </w:rPr>
            </w:pPr>
          </w:p>
        </w:tc>
      </w:tr>
      <w:tr w14:paraId="1AC88CE9">
        <w:trPr>
          <w:trHeight w:val="332" w:hRule="atLeast"/>
          <w:jc w:val="center"/>
        </w:trPr>
        <w:tc>
          <w:tcPr>
            <w:tcW w:w="1359" w:type="dxa"/>
            <w:noWrap w:val="0"/>
            <w:vAlign w:val="top"/>
          </w:tcPr>
          <w:p w14:paraId="5174182F">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问题及备注</w:t>
            </w:r>
          </w:p>
        </w:tc>
        <w:tc>
          <w:tcPr>
            <w:tcW w:w="6567" w:type="dxa"/>
            <w:gridSpan w:val="3"/>
            <w:noWrap w:val="0"/>
            <w:vAlign w:val="top"/>
          </w:tcPr>
          <w:p w14:paraId="09734AB1">
            <w:pPr>
              <w:pStyle w:val="11"/>
              <w:shd w:val="clear" w:color="auto" w:fill="auto"/>
              <w:spacing w:after="156" w:afterLines="50" w:line="360" w:lineRule="auto"/>
              <w:jc w:val="both"/>
              <w:rPr>
                <w:rFonts w:hint="eastAsia" w:hAnsi="微软雅黑"/>
                <w:bCs/>
                <w:color w:val="auto"/>
                <w:sz w:val="18"/>
                <w:szCs w:val="18"/>
                <w:highlight w:val="none"/>
              </w:rPr>
            </w:pPr>
          </w:p>
        </w:tc>
      </w:tr>
      <w:tr w14:paraId="71BB8FD1">
        <w:trPr>
          <w:jc w:val="center"/>
        </w:trPr>
        <w:tc>
          <w:tcPr>
            <w:tcW w:w="1359" w:type="dxa"/>
            <w:noWrap w:val="0"/>
            <w:vAlign w:val="top"/>
          </w:tcPr>
          <w:p w14:paraId="07D563F0">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裁判长：</w:t>
            </w:r>
          </w:p>
        </w:tc>
        <w:tc>
          <w:tcPr>
            <w:tcW w:w="2578" w:type="dxa"/>
            <w:noWrap w:val="0"/>
            <w:vAlign w:val="top"/>
          </w:tcPr>
          <w:p w14:paraId="2B9100BD">
            <w:pPr>
              <w:pStyle w:val="11"/>
              <w:shd w:val="clear" w:color="auto" w:fill="auto"/>
              <w:spacing w:after="156" w:afterLines="50" w:line="360" w:lineRule="auto"/>
              <w:jc w:val="both"/>
              <w:rPr>
                <w:rFonts w:hint="eastAsia" w:hAnsi="微软雅黑"/>
                <w:bCs/>
                <w:color w:val="auto"/>
                <w:sz w:val="18"/>
                <w:szCs w:val="18"/>
                <w:highlight w:val="none"/>
              </w:rPr>
            </w:pPr>
          </w:p>
        </w:tc>
        <w:tc>
          <w:tcPr>
            <w:tcW w:w="981" w:type="dxa"/>
            <w:noWrap w:val="0"/>
            <w:vAlign w:val="top"/>
          </w:tcPr>
          <w:p w14:paraId="628F6DD8">
            <w:pPr>
              <w:pStyle w:val="11"/>
              <w:shd w:val="clear" w:color="auto" w:fill="auto"/>
              <w:spacing w:after="156" w:afterLines="50" w:line="360" w:lineRule="auto"/>
              <w:jc w:val="both"/>
              <w:rPr>
                <w:rFonts w:hint="eastAsia" w:hAnsi="微软雅黑"/>
                <w:bCs/>
                <w:color w:val="auto"/>
                <w:sz w:val="18"/>
                <w:szCs w:val="18"/>
                <w:highlight w:val="none"/>
              </w:rPr>
            </w:pPr>
            <w:r>
              <w:rPr>
                <w:rFonts w:hint="eastAsia" w:hAnsi="微软雅黑"/>
                <w:bCs/>
                <w:color w:val="auto"/>
                <w:sz w:val="18"/>
                <w:szCs w:val="18"/>
                <w:highlight w:val="none"/>
              </w:rPr>
              <w:t>录入：</w:t>
            </w:r>
          </w:p>
        </w:tc>
        <w:tc>
          <w:tcPr>
            <w:tcW w:w="3008" w:type="dxa"/>
            <w:noWrap w:val="0"/>
            <w:vAlign w:val="top"/>
          </w:tcPr>
          <w:p w14:paraId="2B359AC6">
            <w:pPr>
              <w:pStyle w:val="11"/>
              <w:shd w:val="clear" w:color="auto" w:fill="auto"/>
              <w:spacing w:after="156" w:afterLines="50" w:line="360" w:lineRule="auto"/>
              <w:jc w:val="both"/>
              <w:rPr>
                <w:rFonts w:hint="eastAsia" w:hAnsi="微软雅黑"/>
                <w:bCs/>
                <w:color w:val="auto"/>
                <w:sz w:val="18"/>
                <w:szCs w:val="18"/>
                <w:highlight w:val="none"/>
              </w:rPr>
            </w:pPr>
          </w:p>
        </w:tc>
      </w:tr>
    </w:tbl>
    <w:p w14:paraId="5BCD28F6">
      <w:pPr>
        <w:shd w:val="clear" w:color="auto" w:fill="auto"/>
        <w:spacing w:line="360" w:lineRule="auto"/>
        <w:rPr>
          <w:rFonts w:hint="eastAsia" w:ascii="微软雅黑" w:hAnsi="微软雅黑" w:eastAsia="微软雅黑" w:cs="微软雅黑"/>
          <w:color w:val="auto"/>
          <w:sz w:val="24"/>
          <w:highlight w:val="none"/>
        </w:rPr>
      </w:pPr>
      <w:bookmarkStart w:id="14" w:name="_GoBack"/>
      <w:bookmarkEnd w:id="14"/>
    </w:p>
    <w:sectPr>
      <w:headerReference r:id="rId3" w:type="default"/>
      <w:footerReference r:id="rId4" w:type="default"/>
      <w:pgSz w:w="11906" w:h="16838"/>
      <w:pgMar w:top="720" w:right="720" w:bottom="720" w:left="720" w:header="57" w:footer="57"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swiss"/>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仿宋">
    <w:altName w:val="方正仿宋_GBK"/>
    <w:panose1 w:val="02010609060101010101"/>
    <w:charset w:val="86"/>
    <w:family w:val="modern"/>
    <w:pitch w:val="default"/>
    <w:sig w:usb0="00000000" w:usb1="00000000" w:usb2="00000016" w:usb3="00000000" w:csb0="00040001" w:csb1="00000000"/>
  </w:font>
  <w:font w:name="方正仿宋_GBK">
    <w:panose1 w:val="02000000000000000000"/>
    <w:charset w:val="86"/>
    <w:family w:val="auto"/>
    <w:pitch w:val="default"/>
    <w:sig w:usb0="A00002BF" w:usb1="38CF7CFA" w:usb2="00082016" w:usb3="00000000" w:csb0="00040001"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E8C55">
    <w:pPr>
      <w:pStyle w:val="4"/>
      <w:jc w:val="right"/>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column">
                <wp:posOffset>6304280</wp:posOffset>
              </wp:positionH>
              <wp:positionV relativeFrom="paragraph">
                <wp:posOffset>12065</wp:posOffset>
              </wp:positionV>
              <wp:extent cx="806450" cy="1828800"/>
              <wp:effectExtent l="0" t="0" r="0" b="0"/>
              <wp:wrapSquare wrapText="bothSides"/>
              <wp:docPr id="39" name="文本框 4"/>
              <wp:cNvGraphicFramePr/>
              <a:graphic xmlns:a="http://schemas.openxmlformats.org/drawingml/2006/main">
                <a:graphicData uri="http://schemas.microsoft.com/office/word/2010/wordprocessingShape">
                  <wps:wsp>
                    <wps:cNvSpPr txBox="1"/>
                    <wps:spPr>
                      <a:xfrm>
                        <a:off x="0" y="0"/>
                        <a:ext cx="806450" cy="1828800"/>
                      </a:xfrm>
                      <a:prstGeom prst="rect">
                        <a:avLst/>
                      </a:prstGeom>
                      <a:noFill/>
                      <a:ln>
                        <a:noFill/>
                      </a:ln>
                    </wps:spPr>
                    <wps:txbx>
                      <w:txbxContent>
                        <w:p w14:paraId="0DC6A1F2">
                          <w:pPr>
                            <w:pStyle w:val="4"/>
                            <w:jc w:val="right"/>
                            <w:rPr>
                              <w:rFonts w:hint="default"/>
                              <w:sz w:val="16"/>
                              <w:szCs w:val="22"/>
                              <w:lang w:val="en-US" w:eastAsia="zh-CN"/>
                            </w:rPr>
                          </w:pPr>
                          <w:r>
                            <w:rPr>
                              <w:rFonts w:hint="eastAsia"/>
                              <w:sz w:val="16"/>
                              <w:szCs w:val="22"/>
                            </w:rPr>
                            <w:t>EA.P1.2</w:t>
                          </w:r>
                          <w:r>
                            <w:rPr>
                              <w:rFonts w:hint="eastAsia"/>
                              <w:sz w:val="16"/>
                              <w:szCs w:val="22"/>
                              <w:lang w:val="en-US" w:eastAsia="zh-CN"/>
                            </w:rPr>
                            <w:t>6</w:t>
                          </w:r>
                          <w:r>
                            <w:rPr>
                              <w:rFonts w:hint="eastAsia"/>
                              <w:sz w:val="16"/>
                              <w:szCs w:val="22"/>
                            </w:rPr>
                            <w:t>.v</w:t>
                          </w:r>
                          <w:r>
                            <w:rPr>
                              <w:rFonts w:hint="eastAsia"/>
                              <w:sz w:val="16"/>
                              <w:szCs w:val="22"/>
                              <w:lang w:val="en-US" w:eastAsia="zh-CN"/>
                            </w:rPr>
                            <w:t>1.0</w:t>
                          </w:r>
                        </w:p>
                      </w:txbxContent>
                    </wps:txbx>
                    <wps:bodyPr vert="horz" wrap="square" anchor="t" anchorCtr="0" upright="1">
                      <a:spAutoFit/>
                    </wps:bodyPr>
                  </wps:wsp>
                </a:graphicData>
              </a:graphic>
            </wp:anchor>
          </w:drawing>
        </mc:Choice>
        <mc:Fallback>
          <w:pict>
            <v:shape id="文本框 4" o:spid="_x0000_s1026" o:spt="202" type="#_x0000_t202" style="position:absolute;left:0pt;margin-left:496.4pt;margin-top:0.95pt;height:144pt;width:63.5pt;mso-wrap-distance-bottom:0pt;mso-wrap-distance-left:9pt;mso-wrap-distance-right:9pt;mso-wrap-distance-top:0pt;z-index:251659264;mso-width-relative:page;mso-height-relative:page;" filled="f" stroked="f" coordsize="21600,21600" o:gfxdata="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PrvQy1gAAAAoBAAAPAAAAAAAAAAEA&#10;IAAAACIAAABkcnMvZG93bnJldi54bWxQSwECFAAUAAAACACHTuJAcHAN8tgBAACcAwAADgAAAAAA&#10;AAABACAAAAAlAQAAZHJzL2Uyb0RvYy54bWxQSwUGAAAAAAYABgBZAQAAbwUAAAAA&#10;">
              <v:fill on="f" focussize="0,0"/>
              <v:stroke on="f"/>
              <v:imagedata o:title=""/>
              <o:lock v:ext="edit" aspectratio="f"/>
              <v:textbox style="mso-fit-shape-to-text:t;">
                <w:txbxContent>
                  <w:p w14:paraId="0DC6A1F2">
                    <w:pPr>
                      <w:pStyle w:val="4"/>
                      <w:jc w:val="right"/>
                      <w:rPr>
                        <w:rFonts w:hint="default"/>
                        <w:sz w:val="16"/>
                        <w:szCs w:val="22"/>
                        <w:lang w:val="en-US" w:eastAsia="zh-CN"/>
                      </w:rPr>
                    </w:pPr>
                    <w:r>
                      <w:rPr>
                        <w:rFonts w:hint="eastAsia"/>
                        <w:sz w:val="16"/>
                        <w:szCs w:val="22"/>
                      </w:rPr>
                      <w:t>EA.P1.2</w:t>
                    </w:r>
                    <w:r>
                      <w:rPr>
                        <w:rFonts w:hint="eastAsia"/>
                        <w:sz w:val="16"/>
                        <w:szCs w:val="22"/>
                        <w:lang w:val="en-US" w:eastAsia="zh-CN"/>
                      </w:rPr>
                      <w:t>6</w:t>
                    </w:r>
                    <w:r>
                      <w:rPr>
                        <w:rFonts w:hint="eastAsia"/>
                        <w:sz w:val="16"/>
                        <w:szCs w:val="22"/>
                      </w:rPr>
                      <w:t>.v</w:t>
                    </w:r>
                    <w:r>
                      <w:rPr>
                        <w:rFonts w:hint="eastAsia"/>
                        <w:sz w:val="16"/>
                        <w:szCs w:val="22"/>
                        <w:lang w:val="en-US" w:eastAsia="zh-CN"/>
                      </w:rPr>
                      <w:t>1.0</w:t>
                    </w:r>
                  </w:p>
                </w:txbxContent>
              </v:textbox>
              <w10:wrap type="square"/>
            </v:shape>
          </w:pict>
        </mc:Fallback>
      </mc:AlternateContent>
    </w:r>
    <w:r>
      <w:rPr>
        <w:rFonts w:hint="eastAsia"/>
        <w:lang w:val="en-US" w:eastAsia="zh-CN"/>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141C0">
    <w:pPr>
      <w:pStyle w:val="5"/>
      <w:jc w:val="right"/>
      <w:rPr>
        <w:rFonts w:hint="eastAsia" w:eastAsiaTheme="minorEastAsia"/>
        <w:lang w:eastAsia="zh-CN"/>
      </w:rPr>
    </w:pPr>
    <w:r>
      <w:rPr>
        <w:rFonts w:hint="eastAsia" w:eastAsiaTheme="minorEastAsia"/>
        <w:lang w:eastAsia="zh-CN"/>
      </w:rPr>
      <w:drawing>
        <wp:inline distT="0" distB="0" distL="114300" distR="114300">
          <wp:extent cx="1443355" cy="539750"/>
          <wp:effectExtent l="0" t="0" r="4445" b="12700"/>
          <wp:docPr id="96" name="图片 96" descr="未标题-2_画板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未标题-2_画板 1"/>
                  <pic:cNvPicPr>
                    <a:picLocks noChangeAspect="1"/>
                  </pic:cNvPicPr>
                </pic:nvPicPr>
                <pic:blipFill>
                  <a:blip r:embed="rId1"/>
                  <a:stretch>
                    <a:fillRect/>
                  </a:stretch>
                </pic:blipFill>
                <pic:spPr>
                  <a:xfrm>
                    <a:off x="0" y="0"/>
                    <a:ext cx="1443355" cy="53975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JkYmQ3MWY5NGJlNGJiNzljYjJiN2U0YjIxZTNhZWQifQ=="/>
  </w:docVars>
  <w:rsids>
    <w:rsidRoot w:val="2CC56340"/>
    <w:rsid w:val="00025469"/>
    <w:rsid w:val="00026127"/>
    <w:rsid w:val="00035B6D"/>
    <w:rsid w:val="00087D07"/>
    <w:rsid w:val="00092A68"/>
    <w:rsid w:val="000E70D0"/>
    <w:rsid w:val="000F6093"/>
    <w:rsid w:val="001128EB"/>
    <w:rsid w:val="001317C5"/>
    <w:rsid w:val="00140174"/>
    <w:rsid w:val="00154F3F"/>
    <w:rsid w:val="0015797E"/>
    <w:rsid w:val="00157B32"/>
    <w:rsid w:val="00166E5F"/>
    <w:rsid w:val="00176788"/>
    <w:rsid w:val="00220677"/>
    <w:rsid w:val="00222301"/>
    <w:rsid w:val="00247B7C"/>
    <w:rsid w:val="0025552C"/>
    <w:rsid w:val="00283733"/>
    <w:rsid w:val="002D5F1C"/>
    <w:rsid w:val="00332FBA"/>
    <w:rsid w:val="003337EA"/>
    <w:rsid w:val="0038707C"/>
    <w:rsid w:val="00431548"/>
    <w:rsid w:val="00431970"/>
    <w:rsid w:val="0043286E"/>
    <w:rsid w:val="00441BBE"/>
    <w:rsid w:val="00444980"/>
    <w:rsid w:val="00466ABC"/>
    <w:rsid w:val="004D2ADD"/>
    <w:rsid w:val="00520D20"/>
    <w:rsid w:val="00527101"/>
    <w:rsid w:val="00543043"/>
    <w:rsid w:val="00584337"/>
    <w:rsid w:val="005873AE"/>
    <w:rsid w:val="005E1303"/>
    <w:rsid w:val="005F3282"/>
    <w:rsid w:val="00602737"/>
    <w:rsid w:val="0062305D"/>
    <w:rsid w:val="006C002B"/>
    <w:rsid w:val="006D0571"/>
    <w:rsid w:val="006E5B01"/>
    <w:rsid w:val="006F04B3"/>
    <w:rsid w:val="007137FB"/>
    <w:rsid w:val="00772A79"/>
    <w:rsid w:val="007D71C2"/>
    <w:rsid w:val="007F6B04"/>
    <w:rsid w:val="00826923"/>
    <w:rsid w:val="0086505C"/>
    <w:rsid w:val="008721F9"/>
    <w:rsid w:val="008F1D21"/>
    <w:rsid w:val="00910A13"/>
    <w:rsid w:val="00937789"/>
    <w:rsid w:val="00987E01"/>
    <w:rsid w:val="00992250"/>
    <w:rsid w:val="009A346F"/>
    <w:rsid w:val="00A13F17"/>
    <w:rsid w:val="00A20CF4"/>
    <w:rsid w:val="00A412AE"/>
    <w:rsid w:val="00A55705"/>
    <w:rsid w:val="00A62D9D"/>
    <w:rsid w:val="00A67DE9"/>
    <w:rsid w:val="00A7207A"/>
    <w:rsid w:val="00A75106"/>
    <w:rsid w:val="00A9619C"/>
    <w:rsid w:val="00AB4EA9"/>
    <w:rsid w:val="00AE2EBC"/>
    <w:rsid w:val="00B06AF9"/>
    <w:rsid w:val="00B13EE9"/>
    <w:rsid w:val="00B21FFE"/>
    <w:rsid w:val="00B30F8C"/>
    <w:rsid w:val="00B65071"/>
    <w:rsid w:val="00B75A9F"/>
    <w:rsid w:val="00BC58B4"/>
    <w:rsid w:val="00C01778"/>
    <w:rsid w:val="00C05067"/>
    <w:rsid w:val="00C532BB"/>
    <w:rsid w:val="00C86F6D"/>
    <w:rsid w:val="00CB3623"/>
    <w:rsid w:val="00CC54F0"/>
    <w:rsid w:val="00CD32C4"/>
    <w:rsid w:val="00D15666"/>
    <w:rsid w:val="00D307A5"/>
    <w:rsid w:val="00D72B44"/>
    <w:rsid w:val="00D95225"/>
    <w:rsid w:val="00DC2BB5"/>
    <w:rsid w:val="00DD1AAF"/>
    <w:rsid w:val="00DD522B"/>
    <w:rsid w:val="00DE1E62"/>
    <w:rsid w:val="00E31AD4"/>
    <w:rsid w:val="00E459EC"/>
    <w:rsid w:val="00E66354"/>
    <w:rsid w:val="00EA5E68"/>
    <w:rsid w:val="00EB5DBD"/>
    <w:rsid w:val="00F13E83"/>
    <w:rsid w:val="00F17763"/>
    <w:rsid w:val="00F62B46"/>
    <w:rsid w:val="00F936E7"/>
    <w:rsid w:val="00FA74B7"/>
    <w:rsid w:val="00FB4FA2"/>
    <w:rsid w:val="00FF5E0D"/>
    <w:rsid w:val="01515187"/>
    <w:rsid w:val="01541348"/>
    <w:rsid w:val="01777BF4"/>
    <w:rsid w:val="01880CC3"/>
    <w:rsid w:val="031A672A"/>
    <w:rsid w:val="033F24AE"/>
    <w:rsid w:val="04352CED"/>
    <w:rsid w:val="0513488A"/>
    <w:rsid w:val="058306E7"/>
    <w:rsid w:val="06427797"/>
    <w:rsid w:val="06EA226E"/>
    <w:rsid w:val="07B37357"/>
    <w:rsid w:val="07F4507C"/>
    <w:rsid w:val="08587679"/>
    <w:rsid w:val="08B82BED"/>
    <w:rsid w:val="0AF0416C"/>
    <w:rsid w:val="0B494FAA"/>
    <w:rsid w:val="0C433062"/>
    <w:rsid w:val="0CA62319"/>
    <w:rsid w:val="0CE2680F"/>
    <w:rsid w:val="0DC31FB6"/>
    <w:rsid w:val="0EED3F15"/>
    <w:rsid w:val="0FA66BAC"/>
    <w:rsid w:val="0FD13B49"/>
    <w:rsid w:val="1078404E"/>
    <w:rsid w:val="10D12143"/>
    <w:rsid w:val="11623D14"/>
    <w:rsid w:val="117049F3"/>
    <w:rsid w:val="11C529F0"/>
    <w:rsid w:val="12463675"/>
    <w:rsid w:val="127D6BDD"/>
    <w:rsid w:val="13095814"/>
    <w:rsid w:val="148D44C1"/>
    <w:rsid w:val="14A35D81"/>
    <w:rsid w:val="164866DF"/>
    <w:rsid w:val="165A0859"/>
    <w:rsid w:val="167F9821"/>
    <w:rsid w:val="17D337AC"/>
    <w:rsid w:val="191D4393"/>
    <w:rsid w:val="194259A0"/>
    <w:rsid w:val="195F52A3"/>
    <w:rsid w:val="196D794F"/>
    <w:rsid w:val="19D41AC2"/>
    <w:rsid w:val="19E94326"/>
    <w:rsid w:val="1A8C3089"/>
    <w:rsid w:val="1AF6493A"/>
    <w:rsid w:val="1B3907A1"/>
    <w:rsid w:val="1BD432DB"/>
    <w:rsid w:val="1BD43C17"/>
    <w:rsid w:val="1C011844"/>
    <w:rsid w:val="1CCA0C92"/>
    <w:rsid w:val="1CED3806"/>
    <w:rsid w:val="1D395A97"/>
    <w:rsid w:val="1D5C0896"/>
    <w:rsid w:val="1D6D3324"/>
    <w:rsid w:val="1DF15362"/>
    <w:rsid w:val="1E681DBF"/>
    <w:rsid w:val="20923061"/>
    <w:rsid w:val="21743A79"/>
    <w:rsid w:val="220F113B"/>
    <w:rsid w:val="2233516B"/>
    <w:rsid w:val="225132BE"/>
    <w:rsid w:val="22903454"/>
    <w:rsid w:val="22AA021A"/>
    <w:rsid w:val="22DA1985"/>
    <w:rsid w:val="231142BA"/>
    <w:rsid w:val="234720CB"/>
    <w:rsid w:val="235372E9"/>
    <w:rsid w:val="23C41338"/>
    <w:rsid w:val="2480195F"/>
    <w:rsid w:val="2487282A"/>
    <w:rsid w:val="2490528F"/>
    <w:rsid w:val="24A030E0"/>
    <w:rsid w:val="251C591C"/>
    <w:rsid w:val="2532272A"/>
    <w:rsid w:val="26792CED"/>
    <w:rsid w:val="273638B0"/>
    <w:rsid w:val="27B57877"/>
    <w:rsid w:val="28411993"/>
    <w:rsid w:val="29034849"/>
    <w:rsid w:val="29242576"/>
    <w:rsid w:val="296A7C83"/>
    <w:rsid w:val="2A387816"/>
    <w:rsid w:val="2AA30402"/>
    <w:rsid w:val="2B0C6CD0"/>
    <w:rsid w:val="2BE41D6E"/>
    <w:rsid w:val="2CC56340"/>
    <w:rsid w:val="2CD4081A"/>
    <w:rsid w:val="2DD78CA7"/>
    <w:rsid w:val="2DFF1C34"/>
    <w:rsid w:val="2E0D456B"/>
    <w:rsid w:val="2EAB2CF6"/>
    <w:rsid w:val="2F9024F3"/>
    <w:rsid w:val="303A5673"/>
    <w:rsid w:val="30E66AA8"/>
    <w:rsid w:val="325C358B"/>
    <w:rsid w:val="326356E0"/>
    <w:rsid w:val="326630DC"/>
    <w:rsid w:val="32A77DF4"/>
    <w:rsid w:val="33127E64"/>
    <w:rsid w:val="333F4D51"/>
    <w:rsid w:val="3344602A"/>
    <w:rsid w:val="33EA316C"/>
    <w:rsid w:val="3506136D"/>
    <w:rsid w:val="35607F08"/>
    <w:rsid w:val="372634AA"/>
    <w:rsid w:val="3789138D"/>
    <w:rsid w:val="392B0A82"/>
    <w:rsid w:val="39385B45"/>
    <w:rsid w:val="3966733E"/>
    <w:rsid w:val="398B148B"/>
    <w:rsid w:val="39D73D2B"/>
    <w:rsid w:val="3A4F06BB"/>
    <w:rsid w:val="3ACA0F19"/>
    <w:rsid w:val="3BC46D08"/>
    <w:rsid w:val="3BD03516"/>
    <w:rsid w:val="3C426907"/>
    <w:rsid w:val="3CA228E3"/>
    <w:rsid w:val="3DE94422"/>
    <w:rsid w:val="3EA74064"/>
    <w:rsid w:val="3F1327ED"/>
    <w:rsid w:val="3F3C75E2"/>
    <w:rsid w:val="3FD39832"/>
    <w:rsid w:val="406A0C1C"/>
    <w:rsid w:val="40733547"/>
    <w:rsid w:val="40B25F1B"/>
    <w:rsid w:val="40E266CC"/>
    <w:rsid w:val="43841C18"/>
    <w:rsid w:val="44793DEC"/>
    <w:rsid w:val="44AD3805"/>
    <w:rsid w:val="46315F21"/>
    <w:rsid w:val="466D2524"/>
    <w:rsid w:val="46C01E76"/>
    <w:rsid w:val="47023C24"/>
    <w:rsid w:val="474029EB"/>
    <w:rsid w:val="4843519A"/>
    <w:rsid w:val="49246E84"/>
    <w:rsid w:val="49F01221"/>
    <w:rsid w:val="4A0E528E"/>
    <w:rsid w:val="4B64566B"/>
    <w:rsid w:val="4B6C26B0"/>
    <w:rsid w:val="4C6714B9"/>
    <w:rsid w:val="4CA719BD"/>
    <w:rsid w:val="4D5279AE"/>
    <w:rsid w:val="4DBE3EFF"/>
    <w:rsid w:val="4FE4763C"/>
    <w:rsid w:val="51CA4445"/>
    <w:rsid w:val="51F80DC3"/>
    <w:rsid w:val="52A34524"/>
    <w:rsid w:val="52AA312D"/>
    <w:rsid w:val="52B878E2"/>
    <w:rsid w:val="536611E1"/>
    <w:rsid w:val="53720495"/>
    <w:rsid w:val="547E2F5B"/>
    <w:rsid w:val="54D20281"/>
    <w:rsid w:val="553D05A9"/>
    <w:rsid w:val="56186177"/>
    <w:rsid w:val="5680586F"/>
    <w:rsid w:val="57156DBD"/>
    <w:rsid w:val="57A46906"/>
    <w:rsid w:val="58191F4B"/>
    <w:rsid w:val="586D05A3"/>
    <w:rsid w:val="59A85CC5"/>
    <w:rsid w:val="59E27887"/>
    <w:rsid w:val="5A032C9E"/>
    <w:rsid w:val="5A4249FC"/>
    <w:rsid w:val="5A607C67"/>
    <w:rsid w:val="5BAA2AF6"/>
    <w:rsid w:val="5BEFC8E1"/>
    <w:rsid w:val="5BF94619"/>
    <w:rsid w:val="5C7C4A10"/>
    <w:rsid w:val="5CDB718B"/>
    <w:rsid w:val="5CF2E978"/>
    <w:rsid w:val="5DFE5F98"/>
    <w:rsid w:val="5FFEFD9B"/>
    <w:rsid w:val="60541C08"/>
    <w:rsid w:val="605A0BFF"/>
    <w:rsid w:val="60EC22D3"/>
    <w:rsid w:val="619158C5"/>
    <w:rsid w:val="61E53602"/>
    <w:rsid w:val="622F331B"/>
    <w:rsid w:val="63F47280"/>
    <w:rsid w:val="645958A1"/>
    <w:rsid w:val="646A4598"/>
    <w:rsid w:val="647A4AC8"/>
    <w:rsid w:val="664A412A"/>
    <w:rsid w:val="66756306"/>
    <w:rsid w:val="668F03C3"/>
    <w:rsid w:val="6727448F"/>
    <w:rsid w:val="677F05FF"/>
    <w:rsid w:val="68FDC0F4"/>
    <w:rsid w:val="6A4F1E3D"/>
    <w:rsid w:val="6AD66BE6"/>
    <w:rsid w:val="6B221653"/>
    <w:rsid w:val="6CC56298"/>
    <w:rsid w:val="6D7E4FC7"/>
    <w:rsid w:val="6DF41638"/>
    <w:rsid w:val="6FB54EEE"/>
    <w:rsid w:val="706978FC"/>
    <w:rsid w:val="71327503"/>
    <w:rsid w:val="713D0BE9"/>
    <w:rsid w:val="717E5825"/>
    <w:rsid w:val="71B06A73"/>
    <w:rsid w:val="71CD6704"/>
    <w:rsid w:val="71D05DC1"/>
    <w:rsid w:val="72552133"/>
    <w:rsid w:val="739F0D7D"/>
    <w:rsid w:val="73C43B50"/>
    <w:rsid w:val="74246FEB"/>
    <w:rsid w:val="74365B86"/>
    <w:rsid w:val="74C06C05"/>
    <w:rsid w:val="74E2153C"/>
    <w:rsid w:val="75966C56"/>
    <w:rsid w:val="75FFBF1D"/>
    <w:rsid w:val="76461B1F"/>
    <w:rsid w:val="76B5510E"/>
    <w:rsid w:val="7788154C"/>
    <w:rsid w:val="77F3FDDF"/>
    <w:rsid w:val="77FE17D5"/>
    <w:rsid w:val="79E76206"/>
    <w:rsid w:val="7AF7A9AE"/>
    <w:rsid w:val="7B7FCA7A"/>
    <w:rsid w:val="7BC70B53"/>
    <w:rsid w:val="7C5A6DEC"/>
    <w:rsid w:val="7D35271B"/>
    <w:rsid w:val="7D7FFDD0"/>
    <w:rsid w:val="7DF54906"/>
    <w:rsid w:val="7DFCD287"/>
    <w:rsid w:val="7E5D32C1"/>
    <w:rsid w:val="7E6C0344"/>
    <w:rsid w:val="7E897845"/>
    <w:rsid w:val="7F9FEF11"/>
    <w:rsid w:val="7FAE53C3"/>
    <w:rsid w:val="7FAF9A40"/>
    <w:rsid w:val="7FCFBB38"/>
    <w:rsid w:val="7FFF9759"/>
    <w:rsid w:val="9E7AC7B0"/>
    <w:rsid w:val="AFFD8E23"/>
    <w:rsid w:val="B7F9A352"/>
    <w:rsid w:val="BAFED238"/>
    <w:rsid w:val="BB6FB7DF"/>
    <w:rsid w:val="BBDF848E"/>
    <w:rsid w:val="BCF5F8E9"/>
    <w:rsid w:val="BD7FB27B"/>
    <w:rsid w:val="BDAF7060"/>
    <w:rsid w:val="BFBF495A"/>
    <w:rsid w:val="BFEF290C"/>
    <w:rsid w:val="BFFFF203"/>
    <w:rsid w:val="D36C0A32"/>
    <w:rsid w:val="D84AC8D0"/>
    <w:rsid w:val="DB2F5557"/>
    <w:rsid w:val="DBBF20F1"/>
    <w:rsid w:val="DBF86F34"/>
    <w:rsid w:val="DD7E0812"/>
    <w:rsid w:val="DDBDBA85"/>
    <w:rsid w:val="DFA956E5"/>
    <w:rsid w:val="EB3F7EA1"/>
    <w:rsid w:val="EDD6D2B0"/>
    <w:rsid w:val="EF23902D"/>
    <w:rsid w:val="EF9FCFF1"/>
    <w:rsid w:val="EFF65F7F"/>
    <w:rsid w:val="EFFFBD08"/>
    <w:rsid w:val="F1F7D296"/>
    <w:rsid w:val="F7B8B694"/>
    <w:rsid w:val="F7FF2844"/>
    <w:rsid w:val="FB5B1C5C"/>
    <w:rsid w:val="FBDEDC0F"/>
    <w:rsid w:val="FBFB1A72"/>
    <w:rsid w:val="FD78B135"/>
    <w:rsid w:val="FEF88619"/>
    <w:rsid w:val="FFB7C286"/>
    <w:rsid w:val="FFCF4A37"/>
    <w:rsid w:val="FFD91755"/>
    <w:rsid w:val="FFDEBC10"/>
    <w:rsid w:val="FFEF8667"/>
    <w:rsid w:val="FFF79A70"/>
  </w:rsids>
  <m:mathPr>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alloon Text"/>
    <w:basedOn w:val="1"/>
    <w:link w:val="10"/>
    <w:qFormat/>
    <w:uiPriority w:val="0"/>
    <w:rPr>
      <w:sz w:val="18"/>
      <w:szCs w:val="18"/>
    </w:r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4"/>
    <w:qFormat/>
    <w:uiPriority w:val="0"/>
    <w:pPr>
      <w:pBdr>
        <w:top w:val="none" w:color="auto" w:sz="0" w:space="1"/>
        <w:left w:val="none" w:color="auto" w:sz="0" w:space="4"/>
        <w:bottom w:val="none" w:color="auto" w:sz="0" w:space="1"/>
        <w:right w:val="none" w:color="auto" w:sz="0" w:space="4"/>
      </w:pBdr>
      <w:snapToGrid w:val="0"/>
      <w:spacing w:line="240" w:lineRule="auto"/>
      <w:jc w:val="both"/>
      <w:outlineLvl w:val="9"/>
    </w:pPr>
    <w:rPr>
      <w:rFonts w:ascii="Times New Roman" w:hAnsi="Times New Roman" w:eastAsia="宋体"/>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qFormat/>
    <w:uiPriority w:val="0"/>
    <w:rPr>
      <w:color w:val="0000FF"/>
      <w:u w:val="single"/>
    </w:rPr>
  </w:style>
  <w:style w:type="character" w:customStyle="1" w:styleId="10">
    <w:name w:val="批注框文本 字符"/>
    <w:link w:val="3"/>
    <w:qFormat/>
    <w:uiPriority w:val="0"/>
    <w:rPr>
      <w:rFonts w:ascii="Calibri" w:hAnsi="Calibri"/>
      <w:kern w:val="2"/>
      <w:sz w:val="18"/>
      <w:szCs w:val="18"/>
    </w:rPr>
  </w:style>
  <w:style w:type="paragraph" w:customStyle="1" w:styleId="11">
    <w:name w:val="Default"/>
    <w:qFormat/>
    <w:uiPriority w:val="99"/>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11</Pages>
  <Words>5033</Words>
  <Characters>5570</Characters>
  <Lines>36</Lines>
  <Paragraphs>10</Paragraphs>
  <TotalTime>7</TotalTime>
  <ScaleCrop>false</ScaleCrop>
  <LinksUpToDate>false</LinksUpToDate>
  <CharactersWithSpaces>5740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2019-01-20T01:47:00Z</dcterms:created>
  <dc:creator>Linford.JK</dc:creator>
  <cp:lastModifiedBy>王方俊</cp:lastModifiedBy>
  <cp:lastPrinted>2019-11-10T05:23:00Z</cp:lastPrinted>
  <dcterms:modified xsi:type="dcterms:W3CDTF">2025-12-22T10:42:09Z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5B2FF37D2489DF7754AE4869BC5A1C3E_43</vt:lpwstr>
  </property>
  <property fmtid="{D5CDD505-2E9C-101B-9397-08002B2CF9AE}" pid="4" name="KSOTemplateDocerSaveRecord">
    <vt:lpwstr>eyJoZGlkIjoiZjJkYmQ3MWY5NGJlNGJiNzljYjJiN2U0YjIxZTNhZWQiLCJ1c2VySWQiOiIxMTQ5MjUxMjE2In0=</vt:lpwstr>
  </property>
</Properties>
</file>